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0" w:rsidRPr="00502F67" w:rsidRDefault="00336057" w:rsidP="007B344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2F67">
        <w:rPr>
          <w:rFonts w:ascii="Times New Roman" w:hAnsi="Times New Roman" w:cs="Times New Roman"/>
          <w:b/>
          <w:i/>
          <w:sz w:val="28"/>
          <w:szCs w:val="24"/>
        </w:rPr>
        <w:t>Пояснительная записка</w:t>
      </w:r>
    </w:p>
    <w:p w:rsidR="003D6C52" w:rsidRPr="003D6C52" w:rsidRDefault="009A27A9" w:rsidP="003D6C52">
      <w:pPr>
        <w:pStyle w:val="2"/>
        <w:spacing w:before="120" w:line="240" w:lineRule="auto"/>
        <w:ind w:firstLine="567"/>
        <w:rPr>
          <w:b/>
          <w:i/>
          <w:sz w:val="24"/>
        </w:rPr>
      </w:pPr>
      <w:r w:rsidRPr="003D6C52">
        <w:rPr>
          <w:b/>
          <w:i/>
          <w:sz w:val="24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3D6C52">
        <w:rPr>
          <w:b/>
          <w:i/>
          <w:szCs w:val="28"/>
        </w:rPr>
        <w:t>целей</w:t>
      </w:r>
      <w:r w:rsidRPr="003D6C52">
        <w:rPr>
          <w:b/>
          <w:i/>
          <w:sz w:val="24"/>
        </w:rPr>
        <w:t>:</w:t>
      </w:r>
    </w:p>
    <w:p w:rsidR="009A27A9" w:rsidRPr="003D6C52" w:rsidRDefault="009A27A9" w:rsidP="009A27A9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3D6C52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A27A9" w:rsidRPr="003D6C52" w:rsidRDefault="009A27A9" w:rsidP="009A27A9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D6C52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A27A9" w:rsidRPr="003D6C52" w:rsidRDefault="009A27A9" w:rsidP="009A27A9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3D6C52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A27A9" w:rsidRDefault="009A27A9" w:rsidP="009A27A9">
      <w:pPr>
        <w:numPr>
          <w:ilvl w:val="0"/>
          <w:numId w:val="11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D6C52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E072D" w:rsidRDefault="008E072D" w:rsidP="008E07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i/>
          <w:sz w:val="24"/>
          <w:szCs w:val="24"/>
        </w:rPr>
        <w:t>Основная задача</w:t>
      </w:r>
      <w:r w:rsidRPr="003D6C52">
        <w:rPr>
          <w:rFonts w:ascii="Times New Roman" w:hAnsi="Times New Roman" w:cs="Times New Roman"/>
          <w:sz w:val="24"/>
          <w:szCs w:val="24"/>
        </w:rPr>
        <w:t xml:space="preserve">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502F67" w:rsidRPr="00502F67" w:rsidRDefault="00502F67" w:rsidP="00502F6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502F67">
        <w:rPr>
          <w:rFonts w:ascii="Times New Roman" w:eastAsia="Calibri" w:hAnsi="Times New Roman" w:cs="Times New Roman"/>
          <w:sz w:val="24"/>
        </w:rPr>
        <w:t xml:space="preserve">Рабочая программа составлена на основании следующих нормативно-правовых документов: </w:t>
      </w:r>
    </w:p>
    <w:p w:rsidR="00502F67" w:rsidRPr="00502F67" w:rsidRDefault="00502F67" w:rsidP="00502F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502F67">
        <w:rPr>
          <w:rFonts w:ascii="Times New Roman" w:eastAsia="Calibri" w:hAnsi="Times New Roman" w:cs="Times New Roman"/>
          <w:sz w:val="24"/>
        </w:rPr>
        <w:t xml:space="preserve">1) федеральный компонент государственного стандарта среднего (полного) общего образования по математике (приказ министерства образования РФ от 05.03.2004г  №1089); </w:t>
      </w:r>
    </w:p>
    <w:p w:rsidR="00502F67" w:rsidRPr="00502F67" w:rsidRDefault="00502F67" w:rsidP="00502F67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02F67">
        <w:rPr>
          <w:rFonts w:ascii="Times New Roman" w:eastAsia="Calibri" w:hAnsi="Times New Roman" w:cs="Times New Roman"/>
          <w:sz w:val="24"/>
        </w:rPr>
        <w:t>2) примерная программа среднего (полного) общего образования по математике</w:t>
      </w:r>
      <w:r>
        <w:rPr>
          <w:rFonts w:ascii="Times New Roman" w:hAnsi="Times New Roman" w:cs="Times New Roman"/>
          <w:sz w:val="24"/>
        </w:rPr>
        <w:t xml:space="preserve">. Базовый уровень. </w:t>
      </w:r>
      <w:r w:rsidRPr="00502F67">
        <w:rPr>
          <w:rFonts w:ascii="Times New Roman" w:eastAsia="Calibri" w:hAnsi="Times New Roman" w:cs="Times New Roman"/>
          <w:sz w:val="24"/>
        </w:rPr>
        <w:t xml:space="preserve"> </w:t>
      </w:r>
      <w:r w:rsidRPr="00502F67">
        <w:rPr>
          <w:rFonts w:ascii="Times New Roman" w:eastAsia="Calibri" w:hAnsi="Times New Roman" w:cs="Times New Roman"/>
          <w:bCs/>
          <w:iCs/>
          <w:sz w:val="24"/>
        </w:rPr>
        <w:t xml:space="preserve">Министерство образования и науки Российской Федерации; </w:t>
      </w:r>
    </w:p>
    <w:p w:rsidR="00502F67" w:rsidRPr="00502F67" w:rsidRDefault="00502F67" w:rsidP="00502F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502F67">
        <w:rPr>
          <w:rFonts w:ascii="Times New Roman" w:eastAsia="Calibri" w:hAnsi="Times New Roman" w:cs="Times New Roman"/>
          <w:sz w:val="24"/>
        </w:rPr>
        <w:t>3) Алгебра и начала математического анализа. Программа для общеобразовательного учреждения. 10-11 классы.  Колмогоров А.Н., Абрамов А.М., Дудницын Ю.П., Ивлеев Б.М., Шварцбурд С.И. М. Просвещение. – 201</w:t>
      </w:r>
      <w:r>
        <w:rPr>
          <w:rFonts w:ascii="Times New Roman" w:hAnsi="Times New Roman" w:cs="Times New Roman"/>
          <w:sz w:val="24"/>
        </w:rPr>
        <w:t>1</w:t>
      </w:r>
      <w:r w:rsidRPr="00502F67">
        <w:rPr>
          <w:rFonts w:ascii="Times New Roman" w:eastAsia="Calibri" w:hAnsi="Times New Roman" w:cs="Times New Roman"/>
          <w:sz w:val="24"/>
        </w:rPr>
        <w:t>г.</w:t>
      </w:r>
    </w:p>
    <w:p w:rsidR="0067639C" w:rsidRPr="003D6C52" w:rsidRDefault="003D6C52" w:rsidP="003D6C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C4D" w:rsidRPr="003D6C52">
        <w:rPr>
          <w:rFonts w:ascii="Times New Roman" w:hAnsi="Times New Roman" w:cs="Times New Roman"/>
          <w:sz w:val="24"/>
          <w:szCs w:val="24"/>
        </w:rPr>
        <w:t xml:space="preserve">Программой отводится на изучение </w:t>
      </w:r>
      <w:r w:rsidR="00F2392D">
        <w:rPr>
          <w:rFonts w:ascii="Times New Roman" w:hAnsi="Times New Roman" w:cs="Times New Roman"/>
          <w:sz w:val="24"/>
          <w:szCs w:val="24"/>
        </w:rPr>
        <w:t xml:space="preserve">алгебры </w:t>
      </w:r>
      <w:r w:rsidR="00EB0C4D" w:rsidRPr="003D6C52">
        <w:rPr>
          <w:rFonts w:ascii="Times New Roman" w:hAnsi="Times New Roman" w:cs="Times New Roman"/>
          <w:sz w:val="24"/>
          <w:szCs w:val="24"/>
        </w:rPr>
        <w:t xml:space="preserve"> по </w:t>
      </w:r>
      <w:r w:rsidR="004116DB" w:rsidRPr="003D6C52">
        <w:rPr>
          <w:rFonts w:ascii="Times New Roman" w:hAnsi="Times New Roman" w:cs="Times New Roman"/>
          <w:sz w:val="24"/>
          <w:szCs w:val="24"/>
        </w:rPr>
        <w:t>3</w:t>
      </w:r>
      <w:r w:rsidR="00EB0C4D" w:rsidRPr="003D6C52">
        <w:rPr>
          <w:rFonts w:ascii="Times New Roman" w:hAnsi="Times New Roman" w:cs="Times New Roman"/>
          <w:sz w:val="24"/>
          <w:szCs w:val="24"/>
        </w:rPr>
        <w:t xml:space="preserve"> урок</w:t>
      </w:r>
      <w:r w:rsidR="004116DB" w:rsidRPr="003D6C52">
        <w:rPr>
          <w:rFonts w:ascii="Times New Roman" w:hAnsi="Times New Roman" w:cs="Times New Roman"/>
          <w:sz w:val="24"/>
          <w:szCs w:val="24"/>
        </w:rPr>
        <w:t>а</w:t>
      </w:r>
      <w:r w:rsidR="00EB0C4D" w:rsidRPr="003D6C52"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4116DB" w:rsidRPr="003D6C52">
        <w:rPr>
          <w:rFonts w:ascii="Times New Roman" w:hAnsi="Times New Roman" w:cs="Times New Roman"/>
          <w:sz w:val="24"/>
          <w:szCs w:val="24"/>
        </w:rPr>
        <w:t>102</w:t>
      </w:r>
      <w:r w:rsidR="00EB0C4D" w:rsidRPr="003D6C52">
        <w:rPr>
          <w:rFonts w:ascii="Times New Roman" w:hAnsi="Times New Roman" w:cs="Times New Roman"/>
          <w:sz w:val="24"/>
          <w:szCs w:val="24"/>
        </w:rPr>
        <w:t xml:space="preserve"> часа в учебном году.</w:t>
      </w:r>
    </w:p>
    <w:p w:rsidR="00E069D6" w:rsidRPr="003D6C52" w:rsidRDefault="00E069D6" w:rsidP="003D6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Данное планирование определяет достаточный объем учебного времени для повышения математических знаний учащихся в </w:t>
      </w:r>
      <w:r w:rsidR="004116DB" w:rsidRPr="003D6C52">
        <w:rPr>
          <w:rFonts w:ascii="Times New Roman" w:hAnsi="Times New Roman" w:cs="Times New Roman"/>
          <w:sz w:val="24"/>
          <w:szCs w:val="24"/>
        </w:rPr>
        <w:t>старшем</w:t>
      </w:r>
      <w:r w:rsidRPr="003D6C52">
        <w:rPr>
          <w:rFonts w:ascii="Times New Roman" w:hAnsi="Times New Roman" w:cs="Times New Roman"/>
          <w:sz w:val="24"/>
          <w:szCs w:val="24"/>
        </w:rPr>
        <w:t xml:space="preserve"> звене школы, улучшения усвоения других учебных предметов.</w:t>
      </w:r>
      <w:r w:rsidR="008C7489" w:rsidRPr="003D6C52">
        <w:rPr>
          <w:rFonts w:ascii="Times New Roman" w:hAnsi="Times New Roman" w:cs="Times New Roman"/>
          <w:sz w:val="24"/>
          <w:szCs w:val="24"/>
        </w:rPr>
        <w:t xml:space="preserve"> Программа включает все темы, предусмотренные федеральным компонентом государственного образовательного стандарта </w:t>
      </w:r>
      <w:r w:rsidR="00E77392" w:rsidRPr="003D6C52">
        <w:rPr>
          <w:rFonts w:ascii="Times New Roman" w:hAnsi="Times New Roman" w:cs="Times New Roman"/>
          <w:sz w:val="24"/>
          <w:szCs w:val="24"/>
        </w:rPr>
        <w:t>среднего (полного) общего образования</w:t>
      </w:r>
      <w:r w:rsidR="00FA7317" w:rsidRPr="003D6C52">
        <w:rPr>
          <w:rFonts w:ascii="Times New Roman" w:hAnsi="Times New Roman" w:cs="Times New Roman"/>
          <w:i/>
          <w:spacing w:val="-20"/>
          <w:w w:val="90"/>
          <w:sz w:val="24"/>
          <w:szCs w:val="24"/>
        </w:rPr>
        <w:t xml:space="preserve">. </w:t>
      </w:r>
    </w:p>
    <w:p w:rsidR="00E069D6" w:rsidRPr="003D6C52" w:rsidRDefault="008C7489" w:rsidP="00FA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E069D6" w:rsidRPr="003D6C52">
        <w:rPr>
          <w:rFonts w:ascii="Times New Roman" w:hAnsi="Times New Roman" w:cs="Times New Roman"/>
          <w:sz w:val="24"/>
          <w:szCs w:val="24"/>
        </w:rPr>
        <w:t xml:space="preserve"> проводится в форме </w:t>
      </w:r>
      <w:r w:rsidRPr="003D6C52">
        <w:rPr>
          <w:rFonts w:ascii="Times New Roman" w:hAnsi="Times New Roman" w:cs="Times New Roman"/>
          <w:sz w:val="24"/>
          <w:szCs w:val="24"/>
        </w:rPr>
        <w:t xml:space="preserve">письменных опросов: </w:t>
      </w:r>
      <w:r w:rsidR="008E072D" w:rsidRPr="003D6C52">
        <w:rPr>
          <w:rFonts w:ascii="Times New Roman" w:hAnsi="Times New Roman" w:cs="Times New Roman"/>
          <w:sz w:val="24"/>
          <w:szCs w:val="24"/>
        </w:rPr>
        <w:t xml:space="preserve">контрольных работ, </w:t>
      </w:r>
      <w:r w:rsidR="00E069D6" w:rsidRPr="003D6C52">
        <w:rPr>
          <w:rFonts w:ascii="Times New Roman" w:hAnsi="Times New Roman" w:cs="Times New Roman"/>
          <w:sz w:val="24"/>
          <w:szCs w:val="24"/>
        </w:rPr>
        <w:t>тестов, самостоятельных работ</w:t>
      </w:r>
      <w:r w:rsidR="008E072D" w:rsidRPr="003D6C52">
        <w:rPr>
          <w:rFonts w:ascii="Times New Roman" w:hAnsi="Times New Roman" w:cs="Times New Roman"/>
          <w:sz w:val="24"/>
          <w:szCs w:val="24"/>
        </w:rPr>
        <w:t xml:space="preserve">, </w:t>
      </w:r>
      <w:r w:rsidR="00E069D6" w:rsidRPr="003D6C52">
        <w:rPr>
          <w:rFonts w:ascii="Times New Roman" w:hAnsi="Times New Roman" w:cs="Times New Roman"/>
          <w:sz w:val="24"/>
          <w:szCs w:val="24"/>
        </w:rPr>
        <w:t xml:space="preserve"> математических диктантов (по 10-15 минут)</w:t>
      </w:r>
      <w:r w:rsidRPr="003D6C52">
        <w:rPr>
          <w:rFonts w:ascii="Times New Roman" w:hAnsi="Times New Roman" w:cs="Times New Roman"/>
          <w:sz w:val="24"/>
          <w:szCs w:val="24"/>
        </w:rPr>
        <w:t xml:space="preserve"> и устных опросов: собеседование, зачеты. Итоговый</w:t>
      </w:r>
      <w:r w:rsidR="00E069D6" w:rsidRPr="003D6C52">
        <w:rPr>
          <w:rFonts w:ascii="Times New Roman" w:hAnsi="Times New Roman" w:cs="Times New Roman"/>
          <w:sz w:val="24"/>
          <w:szCs w:val="24"/>
        </w:rPr>
        <w:t xml:space="preserve"> </w:t>
      </w:r>
      <w:r w:rsidRPr="003D6C52">
        <w:rPr>
          <w:rFonts w:ascii="Times New Roman" w:hAnsi="Times New Roman" w:cs="Times New Roman"/>
          <w:sz w:val="24"/>
          <w:szCs w:val="24"/>
        </w:rPr>
        <w:t>контроль предусмотрен</w:t>
      </w:r>
      <w:r w:rsidR="00E069D6" w:rsidRPr="003D6C52">
        <w:rPr>
          <w:rFonts w:ascii="Times New Roman" w:hAnsi="Times New Roman" w:cs="Times New Roman"/>
          <w:sz w:val="24"/>
          <w:szCs w:val="24"/>
        </w:rPr>
        <w:t xml:space="preserve"> в виде административной контрольной работы.</w:t>
      </w:r>
    </w:p>
    <w:p w:rsidR="00502F67" w:rsidRPr="00502F67" w:rsidRDefault="00502F67" w:rsidP="00502F67">
      <w:pPr>
        <w:pStyle w:val="aa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</w:t>
      </w:r>
      <w:r w:rsidRPr="00502F67">
        <w:rPr>
          <w:color w:val="000000"/>
        </w:rPr>
        <w:t>Оценка ответа учащегося при устном и письменном оп</w:t>
      </w:r>
      <w:r w:rsidRPr="00502F67">
        <w:rPr>
          <w:color w:val="000000"/>
        </w:rPr>
        <w:softHyphen/>
        <w:t>росе проводится по пятибалльной системе, т. е. за ответ вы</w:t>
      </w:r>
      <w:r w:rsidRPr="00502F67">
        <w:rPr>
          <w:color w:val="000000"/>
        </w:rPr>
        <w:softHyphen/>
        <w:t>ставляется одна из отметок: 1 (плохо), 2 (неудовлетвори</w:t>
      </w:r>
      <w:r w:rsidRPr="00502F67">
        <w:rPr>
          <w:color w:val="000000"/>
        </w:rPr>
        <w:softHyphen/>
        <w:t>тельно), 3   (удовлетворительно), 4 (хорошо), 5 (отлично).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67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 учащихся.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lastRenderedPageBreak/>
        <w:t>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Среди погрешностей выделяются ошибки и недочеты.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67">
        <w:rPr>
          <w:rFonts w:ascii="Times New Roman" w:hAnsi="Times New Roman" w:cs="Times New Roman"/>
          <w:b/>
          <w:sz w:val="24"/>
          <w:szCs w:val="24"/>
        </w:rPr>
        <w:t xml:space="preserve">          Оценка письменных работ обучающихся 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 Ответ оценивается отметкой «5», если: </w:t>
      </w:r>
    </w:p>
    <w:p w:rsidR="00502F67" w:rsidRPr="00502F67" w:rsidRDefault="00502F67" w:rsidP="00502F6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502F67" w:rsidRPr="00502F67" w:rsidRDefault="00502F67" w:rsidP="00502F6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502F67" w:rsidRPr="00502F67" w:rsidRDefault="00502F67" w:rsidP="00502F67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(возможны одна, две  неточности, описки, которые не являются следствием незнания или непонимания учебного материала).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 Отметка «4» ставится в следующих случаях:</w:t>
      </w:r>
    </w:p>
    <w:p w:rsidR="00502F67" w:rsidRPr="00502F67" w:rsidRDefault="00502F67" w:rsidP="00502F67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02F67" w:rsidRPr="00502F67" w:rsidRDefault="00502F67" w:rsidP="00502F67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допущены одна ошибка и есть два недочёта в выкладках, рисунках, графиках, чертежах (если эти виды работ не являлись специальным объектом проверки);</w:t>
      </w:r>
    </w:p>
    <w:p w:rsidR="00502F67" w:rsidRPr="00502F67" w:rsidRDefault="00502F67" w:rsidP="00502F67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допущены две ошибки. 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  Отметка «3» ставится, если:</w:t>
      </w:r>
    </w:p>
    <w:p w:rsidR="00502F67" w:rsidRPr="00502F67" w:rsidRDefault="00502F67" w:rsidP="00502F6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допущены одна ошибка и есть более двух недочётов в выкладках, рисунках, графиках, чертежах (если эти виды работ не являлись специальным объектом проверки);</w:t>
      </w:r>
    </w:p>
    <w:p w:rsidR="00502F67" w:rsidRPr="00502F67" w:rsidRDefault="00502F67" w:rsidP="00502F6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допущено более двух ошибок (при условии выполнения не менее половины заданий), но обучающийся обладает обязательными умениями по проверяемой теме.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 Отметка «2» ставится, если допущены существенные ошибки, показавшие, что            обучающийся не обладает обязательными умениями по данной теме в полной мере. 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Отметка «1» ставится, если работа показала полное отсутствие у обучающегося  обязательных знаний и умений по проверяемой теме или значительная часть работы  выполнена не самостоятельно.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F67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 обучающихся 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Ответ оценивается отметкой «5», если ученик: </w:t>
      </w:r>
    </w:p>
    <w:p w:rsidR="00502F67" w:rsidRPr="00502F67" w:rsidRDefault="00502F67" w:rsidP="00502F6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02F67" w:rsidRPr="00502F67" w:rsidRDefault="00502F67" w:rsidP="00502F6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02F67" w:rsidRPr="00502F67" w:rsidRDefault="00502F67" w:rsidP="00502F6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502F67" w:rsidRPr="00502F67" w:rsidRDefault="00502F67" w:rsidP="00502F6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02F67" w:rsidRPr="00502F67" w:rsidRDefault="00502F67" w:rsidP="00502F6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502F67" w:rsidRPr="00502F67" w:rsidRDefault="00502F67" w:rsidP="00502F6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502F67" w:rsidRPr="00502F67" w:rsidRDefault="00502F67" w:rsidP="00502F67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lastRenderedPageBreak/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502F67" w:rsidRPr="00502F67" w:rsidRDefault="00502F67" w:rsidP="00502F67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02F67" w:rsidRPr="00502F67" w:rsidRDefault="00502F67" w:rsidP="00502F67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02F67" w:rsidRPr="00502F67" w:rsidRDefault="00502F67" w:rsidP="00502F67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 Отметка «3» ставится в следующих случаях:</w:t>
      </w:r>
    </w:p>
    <w:p w:rsidR="00502F67" w:rsidRPr="00502F67" w:rsidRDefault="00502F67" w:rsidP="00502F67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программе);</w:t>
      </w:r>
    </w:p>
    <w:p w:rsidR="00502F67" w:rsidRPr="00502F67" w:rsidRDefault="00502F67" w:rsidP="00502F67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02F67" w:rsidRPr="00502F67" w:rsidRDefault="00502F67" w:rsidP="00502F67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02F67" w:rsidRPr="00502F67" w:rsidRDefault="00502F67" w:rsidP="00502F67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  Отметка «2» ставится в следующих случаях:</w:t>
      </w:r>
    </w:p>
    <w:p w:rsidR="00502F67" w:rsidRPr="00502F67" w:rsidRDefault="00502F67" w:rsidP="00502F6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502F67" w:rsidRPr="00502F67" w:rsidRDefault="00502F67" w:rsidP="00502F6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02F67" w:rsidRPr="00502F67" w:rsidRDefault="00502F67" w:rsidP="00502F6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02F67" w:rsidRPr="00502F67" w:rsidRDefault="00502F67" w:rsidP="00502F67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7">
        <w:rPr>
          <w:rFonts w:ascii="Times New Roman" w:hAnsi="Times New Roman" w:cs="Times New Roman"/>
          <w:sz w:val="24"/>
          <w:szCs w:val="24"/>
        </w:rPr>
        <w:t xml:space="preserve">            Отметка «1» ставится, если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069D6" w:rsidRPr="003D6C52" w:rsidRDefault="00E069D6" w:rsidP="0067639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00ACB" w:rsidRDefault="00500ACB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069D6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2F67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502F67" w:rsidRPr="00502F67" w:rsidRDefault="00502F67" w:rsidP="007B344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B0AF9" w:rsidRPr="003D6C52" w:rsidRDefault="00FB0AF9" w:rsidP="00FB0AF9">
      <w:pPr>
        <w:pStyle w:val="a8"/>
        <w:ind w:left="567"/>
        <w:rPr>
          <w:rFonts w:ascii="Times New Roman" w:hAnsi="Times New Roman"/>
          <w:b/>
          <w:sz w:val="24"/>
          <w:szCs w:val="24"/>
        </w:rPr>
      </w:pPr>
      <w:r w:rsidRPr="003D6C52">
        <w:rPr>
          <w:rFonts w:ascii="Times New Roman" w:hAnsi="Times New Roman"/>
          <w:b/>
          <w:sz w:val="24"/>
          <w:szCs w:val="24"/>
        </w:rPr>
        <w:t>АЛГЕБРА</w:t>
      </w:r>
    </w:p>
    <w:p w:rsidR="00FB0AF9" w:rsidRPr="003D6C52" w:rsidRDefault="00FB0AF9" w:rsidP="003D6C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Корни и степени.</w:t>
      </w:r>
      <w:r w:rsidRPr="003D6C52">
        <w:rPr>
          <w:rFonts w:ascii="Times New Roman" w:hAnsi="Times New Roman" w:cs="Times New Roman"/>
          <w:sz w:val="24"/>
          <w:szCs w:val="24"/>
        </w:rPr>
        <w:t xml:space="preserve"> Корень степени </w:t>
      </w:r>
      <w:r w:rsidRPr="003D6C5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D6C52">
        <w:rPr>
          <w:rFonts w:ascii="Times New Roman" w:hAnsi="Times New Roman" w:cs="Times New Roman"/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90666F">
        <w:rPr>
          <w:rFonts w:ascii="Times New Roman" w:hAnsi="Times New Roman" w:cs="Times New Roman"/>
          <w:sz w:val="24"/>
          <w:szCs w:val="24"/>
        </w:rPr>
        <w:t>Понятие о степени с действительным показателем</w:t>
      </w:r>
      <w:r w:rsidRPr="003D6C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6C52">
        <w:rPr>
          <w:rFonts w:ascii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:rsidR="00FB0AF9" w:rsidRPr="003D6C52" w:rsidRDefault="00FB0AF9" w:rsidP="00FB0AF9">
      <w:pPr>
        <w:pStyle w:val="2"/>
        <w:widowControl w:val="0"/>
        <w:spacing w:line="240" w:lineRule="auto"/>
        <w:ind w:firstLine="567"/>
        <w:rPr>
          <w:sz w:val="24"/>
        </w:rPr>
      </w:pPr>
      <w:r w:rsidRPr="003D6C52">
        <w:rPr>
          <w:b/>
          <w:sz w:val="24"/>
        </w:rPr>
        <w:t xml:space="preserve">Логарифм. </w:t>
      </w:r>
      <w:r w:rsidRPr="003D6C52">
        <w:rPr>
          <w:sz w:val="24"/>
        </w:rPr>
        <w:t xml:space="preserve">Логарифм числа. </w:t>
      </w:r>
      <w:r w:rsidRPr="0090666F">
        <w:rPr>
          <w:sz w:val="24"/>
        </w:rPr>
        <w:t>Основное логарифмическое тождество</w:t>
      </w:r>
      <w:r w:rsidRPr="003D6C52">
        <w:rPr>
          <w:i/>
          <w:sz w:val="24"/>
        </w:rPr>
        <w:t xml:space="preserve">. </w:t>
      </w:r>
      <w:r w:rsidRPr="003D6C52">
        <w:rPr>
          <w:sz w:val="24"/>
        </w:rPr>
        <w:t xml:space="preserve">Логарифм произведения, частного, степени; </w:t>
      </w:r>
      <w:r w:rsidRPr="0090666F">
        <w:rPr>
          <w:sz w:val="24"/>
        </w:rPr>
        <w:t>переход к новому основанию</w:t>
      </w:r>
      <w:r w:rsidRPr="003D6C52">
        <w:rPr>
          <w:i/>
          <w:sz w:val="24"/>
        </w:rPr>
        <w:t>.</w:t>
      </w:r>
      <w:r w:rsidRPr="003D6C52">
        <w:rPr>
          <w:sz w:val="24"/>
        </w:rPr>
        <w:t xml:space="preserve"> Десятичный и натуральный логарифмы, число е. </w:t>
      </w:r>
    </w:p>
    <w:p w:rsidR="00FB0AF9" w:rsidRPr="003D6C52" w:rsidRDefault="00FB0AF9" w:rsidP="003D6C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Преобразования простейших выражений</w:t>
      </w:r>
      <w:r w:rsidRPr="003D6C52">
        <w:rPr>
          <w:rFonts w:ascii="Times New Roman" w:hAnsi="Times New Roman" w:cs="Times New Roman"/>
          <w:sz w:val="24"/>
          <w:szCs w:val="24"/>
        </w:rPr>
        <w:t>, включающих арифметические операции, а также операцию возведения в степень и операцию логарифмирования.</w:t>
      </w:r>
    </w:p>
    <w:p w:rsidR="00FB0AF9" w:rsidRPr="0090666F" w:rsidRDefault="00FB0AF9" w:rsidP="003D6C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3D6C52">
        <w:rPr>
          <w:rFonts w:ascii="Times New Roman" w:hAnsi="Times New Roman" w:cs="Times New Roman"/>
          <w:sz w:val="24"/>
          <w:szCs w:val="24"/>
        </w:rPr>
        <w:t xml:space="preserve">. Обратная функция. </w:t>
      </w:r>
      <w:r w:rsidRPr="0090666F">
        <w:rPr>
          <w:rFonts w:ascii="Times New Roman" w:hAnsi="Times New Roman" w:cs="Times New Roman"/>
          <w:sz w:val="24"/>
          <w:szCs w:val="24"/>
        </w:rPr>
        <w:t>Область определения и область значений обратной функции. График обратной функции. Степенная функция с натуральным показателем, ее свойства и график.</w:t>
      </w:r>
      <w:r w:rsidR="003D6C52" w:rsidRPr="0090666F">
        <w:rPr>
          <w:rFonts w:ascii="Times New Roman" w:hAnsi="Times New Roman" w:cs="Times New Roman"/>
          <w:sz w:val="24"/>
          <w:szCs w:val="24"/>
        </w:rPr>
        <w:t xml:space="preserve"> </w:t>
      </w:r>
      <w:r w:rsidRPr="0090666F">
        <w:rPr>
          <w:rFonts w:ascii="Times New Roman" w:hAnsi="Times New Roman" w:cs="Times New Roman"/>
          <w:sz w:val="24"/>
          <w:szCs w:val="24"/>
        </w:rPr>
        <w:t>Вертикальные и горизонтальные асимптоты графиков. Графики дробно-линейных функций. Показательная функция (экспонента), ее свойства и график. Логарифмическая функция, ее свойства и график.</w:t>
      </w:r>
      <w:r w:rsidR="003D6C52" w:rsidRPr="0090666F">
        <w:rPr>
          <w:rFonts w:ascii="Times New Roman" w:hAnsi="Times New Roman" w:cs="Times New Roman"/>
          <w:sz w:val="24"/>
          <w:szCs w:val="24"/>
        </w:rPr>
        <w:t xml:space="preserve"> </w:t>
      </w:r>
      <w:r w:rsidRPr="0090666F"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90666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666F">
        <w:rPr>
          <w:rFonts w:ascii="Times New Roman" w:hAnsi="Times New Roman" w:cs="Times New Roman"/>
          <w:sz w:val="24"/>
          <w:szCs w:val="24"/>
        </w:rPr>
        <w:t xml:space="preserve"> = </w:t>
      </w:r>
      <w:r w:rsidRPr="009066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66F">
        <w:rPr>
          <w:rFonts w:ascii="Times New Roman" w:hAnsi="Times New Roman" w:cs="Times New Roman"/>
          <w:sz w:val="24"/>
          <w:szCs w:val="24"/>
        </w:rPr>
        <w:t xml:space="preserve">, растяжение и сжатие вдоль осей координат. </w:t>
      </w:r>
    </w:p>
    <w:p w:rsidR="00FB0AF9" w:rsidRPr="003D6C52" w:rsidRDefault="00FB0AF9" w:rsidP="00FB0AF9">
      <w:pPr>
        <w:pStyle w:val="a8"/>
        <w:ind w:left="567"/>
        <w:rPr>
          <w:rFonts w:ascii="Times New Roman" w:hAnsi="Times New Roman"/>
          <w:b/>
          <w:sz w:val="24"/>
          <w:szCs w:val="24"/>
        </w:rPr>
      </w:pPr>
      <w:r w:rsidRPr="003D6C52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FB0AF9" w:rsidRPr="003D6C52" w:rsidRDefault="00FB0AF9" w:rsidP="00FB0AF9">
      <w:pPr>
        <w:pStyle w:val="2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66F">
        <w:rPr>
          <w:rFonts w:ascii="Times New Roman" w:hAnsi="Times New Roman" w:cs="Times New Roman"/>
          <w:sz w:val="24"/>
          <w:szCs w:val="24"/>
        </w:rPr>
        <w:t>Понятие об определенном интеграле как площади криволинейной трапеции.</w:t>
      </w:r>
      <w:r w:rsidRPr="003D6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C52">
        <w:rPr>
          <w:rFonts w:ascii="Times New Roman" w:hAnsi="Times New Roman" w:cs="Times New Roman"/>
          <w:sz w:val="24"/>
          <w:szCs w:val="24"/>
        </w:rPr>
        <w:t>Первообразная. Формула Ньютона-Лейбница.</w:t>
      </w:r>
    </w:p>
    <w:p w:rsidR="003D6C52" w:rsidRPr="003D6C52" w:rsidRDefault="003D6C52" w:rsidP="00FA7317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  <w:r w:rsidRPr="003D6C52">
        <w:rPr>
          <w:rFonts w:ascii="Times New Roman" w:hAnsi="Times New Roman" w:cs="Times New Roman"/>
          <w:sz w:val="24"/>
          <w:szCs w:val="24"/>
        </w:rPr>
        <w:t xml:space="preserve">. </w:t>
      </w:r>
      <w:r w:rsidR="00FB0AF9" w:rsidRPr="003D6C52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="00FB0AF9" w:rsidRPr="003D6C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0AF9" w:rsidRPr="003D6C52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  <w:r w:rsidRPr="003D6C52">
        <w:rPr>
          <w:rFonts w:ascii="Times New Roman" w:hAnsi="Times New Roman" w:cs="Times New Roman"/>
          <w:sz w:val="24"/>
          <w:szCs w:val="24"/>
        </w:rPr>
        <w:t xml:space="preserve"> </w:t>
      </w:r>
      <w:r w:rsidR="00FB0AF9" w:rsidRPr="003D6C52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208B" w:rsidRPr="00502F67" w:rsidRDefault="005D187C" w:rsidP="003D6C52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2F67">
        <w:rPr>
          <w:rFonts w:ascii="Times New Roman" w:hAnsi="Times New Roman" w:cs="Times New Roman"/>
          <w:b/>
          <w:i/>
          <w:sz w:val="28"/>
          <w:szCs w:val="24"/>
        </w:rPr>
        <w:t>Требования к ма</w:t>
      </w:r>
      <w:r w:rsidR="00502F67">
        <w:rPr>
          <w:rFonts w:ascii="Times New Roman" w:hAnsi="Times New Roman" w:cs="Times New Roman"/>
          <w:b/>
          <w:i/>
          <w:sz w:val="28"/>
          <w:szCs w:val="24"/>
        </w:rPr>
        <w:t>тематической подготовке учащихся</w:t>
      </w:r>
    </w:p>
    <w:p w:rsidR="00CA147D" w:rsidRPr="003D6C52" w:rsidRDefault="00CA147D" w:rsidP="00CA147D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C5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на базовом уровне ученик должен</w:t>
      </w:r>
    </w:p>
    <w:p w:rsidR="00CA147D" w:rsidRPr="003D6C52" w:rsidRDefault="00CA147D" w:rsidP="00CA147D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A147D" w:rsidRPr="003D6C52" w:rsidRDefault="00CA147D" w:rsidP="00CA147D">
      <w:pPr>
        <w:pStyle w:val="a8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3D6C52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CA147D" w:rsidRPr="003D6C52" w:rsidRDefault="00CA147D" w:rsidP="00CA147D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A147D" w:rsidRPr="003D6C52" w:rsidRDefault="00CA147D" w:rsidP="00CA147D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D6C52">
        <w:rPr>
          <w:rFonts w:ascii="Times New Roman" w:hAnsi="Times New Roman" w:cs="Times New Roman"/>
          <w:sz w:val="24"/>
          <w:szCs w:val="24"/>
        </w:rPr>
        <w:t>для: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A147D" w:rsidRPr="003D6C52" w:rsidRDefault="00CA147D" w:rsidP="00CA147D">
      <w:pPr>
        <w:pStyle w:val="a8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3D6C52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CA147D" w:rsidRPr="003D6C52" w:rsidRDefault="00CA147D" w:rsidP="00CA147D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CA147D" w:rsidRPr="003D6C52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описывать по графику </w:t>
      </w:r>
      <w:r w:rsidRPr="0090666F">
        <w:rPr>
          <w:rFonts w:ascii="Times New Roman" w:hAnsi="Times New Roman" w:cs="Times New Roman"/>
          <w:sz w:val="24"/>
          <w:szCs w:val="24"/>
        </w:rPr>
        <w:t>и в простейших случаях по формуле</w:t>
      </w:r>
      <w:r w:rsidRPr="003D6C52">
        <w:rPr>
          <w:rFonts w:ascii="Times New Roman" w:hAnsi="Times New Roman" w:cs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CA147D" w:rsidRPr="003D6C52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90666F">
        <w:rPr>
          <w:rFonts w:ascii="Times New Roman" w:hAnsi="Times New Roman" w:cs="Times New Roman"/>
          <w:sz w:val="24"/>
          <w:szCs w:val="24"/>
        </w:rPr>
        <w:t>свойства функций</w:t>
      </w:r>
      <w:r w:rsidRPr="003D6C52">
        <w:rPr>
          <w:rFonts w:ascii="Times New Roman" w:hAnsi="Times New Roman" w:cs="Times New Roman"/>
          <w:sz w:val="24"/>
          <w:szCs w:val="24"/>
        </w:rPr>
        <w:t xml:space="preserve"> и их графиков;</w:t>
      </w:r>
    </w:p>
    <w:p w:rsidR="00CA147D" w:rsidRPr="003D6C52" w:rsidRDefault="00CA147D" w:rsidP="00CA147D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D6C52">
        <w:rPr>
          <w:rFonts w:ascii="Times New Roman" w:hAnsi="Times New Roman" w:cs="Times New Roman"/>
          <w:sz w:val="24"/>
          <w:szCs w:val="24"/>
        </w:rPr>
        <w:t>для: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500ACB" w:rsidRDefault="00500ACB" w:rsidP="00CA147D">
      <w:pPr>
        <w:pStyle w:val="a8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500ACB" w:rsidRDefault="00500ACB" w:rsidP="00CA147D">
      <w:pPr>
        <w:pStyle w:val="a8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CA147D" w:rsidRPr="003D6C52" w:rsidRDefault="00CA147D" w:rsidP="00CA147D">
      <w:pPr>
        <w:pStyle w:val="a8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3D6C52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CA147D" w:rsidRPr="003D6C52" w:rsidRDefault="00CA147D" w:rsidP="00CA147D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147D" w:rsidRPr="003D6C52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вычислять производные </w:t>
      </w:r>
      <w:r w:rsidRPr="0090666F">
        <w:rPr>
          <w:rFonts w:ascii="Times New Roman" w:hAnsi="Times New Roman" w:cs="Times New Roman"/>
          <w:sz w:val="24"/>
          <w:szCs w:val="24"/>
        </w:rPr>
        <w:t>и первообразные</w:t>
      </w:r>
      <w:r w:rsidRPr="003D6C52">
        <w:rPr>
          <w:rFonts w:ascii="Times New Roman" w:hAnsi="Times New Roman" w:cs="Times New Roman"/>
          <w:sz w:val="24"/>
          <w:szCs w:val="24"/>
        </w:rPr>
        <w:t xml:space="preserve"> элементарных функций, используя справочные материалы; </w:t>
      </w:r>
    </w:p>
    <w:p w:rsidR="00CA147D" w:rsidRPr="003D6C52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90666F">
        <w:rPr>
          <w:rFonts w:ascii="Times New Roman" w:hAnsi="Times New Roman" w:cs="Times New Roman"/>
          <w:sz w:val="24"/>
          <w:szCs w:val="24"/>
        </w:rPr>
        <w:t>и простейших рациональных функций с</w:t>
      </w:r>
      <w:r w:rsidRPr="003D6C52">
        <w:rPr>
          <w:rFonts w:ascii="Times New Roman" w:hAnsi="Times New Roman" w:cs="Times New Roman"/>
          <w:sz w:val="24"/>
          <w:szCs w:val="24"/>
        </w:rPr>
        <w:t xml:space="preserve"> использованием аппарата математического анализа;</w:t>
      </w:r>
    </w:p>
    <w:p w:rsidR="00CA147D" w:rsidRPr="0090666F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6F">
        <w:rPr>
          <w:rFonts w:ascii="Times New Roman" w:hAnsi="Times New Roman" w:cs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CA147D" w:rsidRPr="003D6C52" w:rsidRDefault="00CA147D" w:rsidP="00CA147D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D6C52">
        <w:rPr>
          <w:rFonts w:ascii="Times New Roman" w:hAnsi="Times New Roman" w:cs="Times New Roman"/>
          <w:sz w:val="24"/>
          <w:szCs w:val="24"/>
        </w:rPr>
        <w:t>для: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</w:t>
      </w:r>
      <w:r w:rsidR="003D6C52" w:rsidRPr="003D6C52">
        <w:rPr>
          <w:rFonts w:ascii="Times New Roman" w:hAnsi="Times New Roman" w:cs="Times New Roman"/>
          <w:sz w:val="24"/>
          <w:szCs w:val="24"/>
        </w:rPr>
        <w:t>ально-экономи</w:t>
      </w:r>
      <w:r w:rsidRPr="003D6C52">
        <w:rPr>
          <w:rFonts w:ascii="Times New Roman" w:hAnsi="Times New Roman" w:cs="Times New Roman"/>
          <w:sz w:val="24"/>
          <w:szCs w:val="24"/>
        </w:rPr>
        <w:t>ческих и физических, на наибольшие и наименьшие значения, на нахождение скорости и ускорения;</w:t>
      </w:r>
    </w:p>
    <w:p w:rsidR="00CA147D" w:rsidRPr="003D6C52" w:rsidRDefault="00CA147D" w:rsidP="00CA147D">
      <w:pPr>
        <w:pStyle w:val="a8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3D6C52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CA147D" w:rsidRPr="003D6C52" w:rsidRDefault="00CA147D" w:rsidP="00CA147D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A147D" w:rsidRPr="0090666F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90666F">
        <w:rPr>
          <w:rFonts w:ascii="Times New Roman" w:hAnsi="Times New Roman" w:cs="Times New Roman"/>
          <w:sz w:val="24"/>
          <w:szCs w:val="24"/>
        </w:rPr>
        <w:t>простейшие иррациональные и тригонометрические уравнения, их системы;</w:t>
      </w:r>
    </w:p>
    <w:p w:rsidR="00CA147D" w:rsidRPr="003D6C52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r w:rsidRPr="0090666F">
        <w:rPr>
          <w:rFonts w:ascii="Times New Roman" w:hAnsi="Times New Roman" w:cs="Times New Roman"/>
          <w:sz w:val="24"/>
          <w:szCs w:val="24"/>
        </w:rPr>
        <w:t>и неравенства</w:t>
      </w:r>
      <w:r w:rsidRPr="003D6C52">
        <w:rPr>
          <w:rFonts w:ascii="Times New Roman" w:hAnsi="Times New Roman" w:cs="Times New Roman"/>
          <w:sz w:val="24"/>
          <w:szCs w:val="24"/>
        </w:rPr>
        <w:t xml:space="preserve"> по условию задачи;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CA147D" w:rsidRPr="003D6C52" w:rsidRDefault="00CA147D" w:rsidP="00CA147D">
      <w:pPr>
        <w:numPr>
          <w:ilvl w:val="0"/>
          <w:numId w:val="14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CA147D" w:rsidRPr="003D6C52" w:rsidRDefault="00CA147D" w:rsidP="00CA147D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D6C52">
        <w:rPr>
          <w:rFonts w:ascii="Times New Roman" w:hAnsi="Times New Roman" w:cs="Times New Roman"/>
          <w:sz w:val="24"/>
          <w:szCs w:val="24"/>
        </w:rPr>
        <w:t>для:</w:t>
      </w:r>
    </w:p>
    <w:p w:rsidR="00CA147D" w:rsidRPr="003D6C52" w:rsidRDefault="00CA147D" w:rsidP="00CA147D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D9208B" w:rsidRPr="003D6C52" w:rsidRDefault="00D9208B" w:rsidP="006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08B" w:rsidRPr="003D6C52" w:rsidRDefault="00D9208B" w:rsidP="006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356" w:rsidRPr="003D6C52" w:rsidRDefault="00A25356" w:rsidP="00A253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5F2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6F" w:rsidRPr="00502F67" w:rsidRDefault="005F2B6F" w:rsidP="005F2B6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2F67">
        <w:rPr>
          <w:rFonts w:ascii="Times New Roman" w:hAnsi="Times New Roman" w:cs="Times New Roman"/>
          <w:b/>
          <w:i/>
          <w:sz w:val="28"/>
          <w:szCs w:val="24"/>
        </w:rPr>
        <w:t>Список</w:t>
      </w:r>
      <w:r w:rsidR="003D6C52" w:rsidRPr="00502F6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02F67">
        <w:rPr>
          <w:rFonts w:ascii="Times New Roman" w:hAnsi="Times New Roman" w:cs="Times New Roman"/>
          <w:b/>
          <w:i/>
          <w:sz w:val="28"/>
          <w:szCs w:val="24"/>
        </w:rPr>
        <w:t xml:space="preserve"> литературы</w:t>
      </w:r>
    </w:p>
    <w:p w:rsidR="005F2B6F" w:rsidRPr="0090666F" w:rsidRDefault="005F2B6F" w:rsidP="005F2B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анализа: учеб. для 10-11 кл. общеобразоват. учреждений/  [</w:t>
      </w:r>
      <w:r w:rsidRPr="0090666F">
        <w:rPr>
          <w:rFonts w:ascii="Times New Roman" w:hAnsi="Times New Roman" w:cs="Times New Roman"/>
          <w:sz w:val="24"/>
          <w:szCs w:val="24"/>
        </w:rPr>
        <w:t>А.Н. Колмогоров, А.М. Абрамов, Ю.П. Дудницын и др</w:t>
      </w:r>
      <w:r w:rsidRPr="003D6C52">
        <w:rPr>
          <w:rFonts w:ascii="Times New Roman" w:hAnsi="Times New Roman" w:cs="Times New Roman"/>
          <w:sz w:val="24"/>
          <w:szCs w:val="24"/>
        </w:rPr>
        <w:t>.];</w:t>
      </w:r>
      <w:r w:rsidRPr="003D6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66F">
        <w:rPr>
          <w:rFonts w:ascii="Times New Roman" w:hAnsi="Times New Roman" w:cs="Times New Roman"/>
          <w:sz w:val="24"/>
          <w:szCs w:val="24"/>
        </w:rPr>
        <w:t xml:space="preserve">под ред. А.Н. Колмогорова. – </w:t>
      </w:r>
      <w:r w:rsidR="00502F67">
        <w:rPr>
          <w:rFonts w:ascii="Times New Roman" w:hAnsi="Times New Roman" w:cs="Times New Roman"/>
          <w:sz w:val="24"/>
          <w:szCs w:val="24"/>
        </w:rPr>
        <w:t>17-е изд. – М.: Просвещение, 2011</w:t>
      </w:r>
      <w:r w:rsidRPr="0090666F">
        <w:rPr>
          <w:rFonts w:ascii="Times New Roman" w:hAnsi="Times New Roman" w:cs="Times New Roman"/>
          <w:sz w:val="24"/>
          <w:szCs w:val="24"/>
        </w:rPr>
        <w:t>.</w:t>
      </w:r>
    </w:p>
    <w:p w:rsidR="005F2B6F" w:rsidRPr="003D6C52" w:rsidRDefault="005F2B6F" w:rsidP="005F2B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5F2B6F" w:rsidRPr="003D6C52" w:rsidRDefault="005F2B6F" w:rsidP="005F2B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  <w:r w:rsidR="00136F2D">
        <w:rPr>
          <w:rFonts w:ascii="Times New Roman" w:hAnsi="Times New Roman" w:cs="Times New Roman"/>
          <w:sz w:val="24"/>
          <w:szCs w:val="24"/>
        </w:rPr>
        <w:t>.</w:t>
      </w:r>
    </w:p>
    <w:p w:rsidR="005F2B6F" w:rsidRPr="003D6C52" w:rsidRDefault="005F2B6F" w:rsidP="003D6C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и началам математического анализа для 10 класса /М.И. Шабунин, М.В. Ткачёва, Н.Е. Фёдорова, Р.Г. Газарян – М.: Просвещение, 2010. </w:t>
      </w:r>
    </w:p>
    <w:p w:rsidR="005F2B6F" w:rsidRPr="003D6C52" w:rsidRDefault="005F2B6F" w:rsidP="003D6C52">
      <w:pPr>
        <w:pStyle w:val="a3"/>
        <w:numPr>
          <w:ilvl w:val="0"/>
          <w:numId w:val="12"/>
        </w:numPr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Саакян С.М. Задачи по алгебре и началам анализа: Пособие для учащихся 10-11 кл. общеобразоват. учреждений/ С.М. Саакян, А.М. Гольдман, Д.В. Денисов. – 4-е изд. – М.: Просвещение, 2003. – 286 с.</w:t>
      </w:r>
    </w:p>
    <w:p w:rsidR="005F2B6F" w:rsidRPr="003D6C52" w:rsidRDefault="005F2B6F" w:rsidP="003D6C52">
      <w:pPr>
        <w:pStyle w:val="a3"/>
        <w:numPr>
          <w:ilvl w:val="0"/>
          <w:numId w:val="12"/>
        </w:numPr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 xml:space="preserve"> Звавич Л.И. и др. Алгебра и начала анализа: 3600 задач для школьников и поступающих в вузы. – М.: Дрофа, 1999. – 352 стр.</w:t>
      </w:r>
    </w:p>
    <w:p w:rsidR="005F2B6F" w:rsidRPr="003D6C52" w:rsidRDefault="005F2B6F" w:rsidP="003D6C52">
      <w:pPr>
        <w:pStyle w:val="a3"/>
        <w:numPr>
          <w:ilvl w:val="0"/>
          <w:numId w:val="12"/>
        </w:numPr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Рязановский А.Р. Алгебра и начала анализа: 500 способов и методов решения задач по математике для школьников и поступающих в вузы. – М.: Дрофа, 2001. – 480 с.</w:t>
      </w:r>
    </w:p>
    <w:p w:rsidR="005F2B6F" w:rsidRDefault="005F2B6F" w:rsidP="003D6C52">
      <w:pPr>
        <w:pStyle w:val="a3"/>
        <w:numPr>
          <w:ilvl w:val="0"/>
          <w:numId w:val="12"/>
        </w:numPr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52">
        <w:rPr>
          <w:rFonts w:ascii="Times New Roman" w:hAnsi="Times New Roman" w:cs="Times New Roman"/>
          <w:sz w:val="24"/>
          <w:szCs w:val="24"/>
        </w:rPr>
        <w:t>Ершова А.П., Голобородько В.В. Самостоятельные и контрольные работы по алгебре и началам анализа для 10-11 классов.– М.:Илекса, 20</w:t>
      </w:r>
      <w:r w:rsidR="00136F2D">
        <w:rPr>
          <w:rFonts w:ascii="Times New Roman" w:hAnsi="Times New Roman" w:cs="Times New Roman"/>
          <w:sz w:val="24"/>
          <w:szCs w:val="24"/>
        </w:rPr>
        <w:t>10</w:t>
      </w:r>
      <w:r w:rsidRPr="003D6C52">
        <w:rPr>
          <w:rFonts w:ascii="Times New Roman" w:hAnsi="Times New Roman" w:cs="Times New Roman"/>
          <w:sz w:val="24"/>
          <w:szCs w:val="24"/>
        </w:rPr>
        <w:t xml:space="preserve">.- </w:t>
      </w:r>
      <w:r w:rsidR="00136F2D">
        <w:rPr>
          <w:rFonts w:ascii="Times New Roman" w:hAnsi="Times New Roman" w:cs="Times New Roman"/>
          <w:sz w:val="24"/>
          <w:szCs w:val="24"/>
        </w:rPr>
        <w:t>224</w:t>
      </w:r>
      <w:r w:rsidRPr="003D6C5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36F2D" w:rsidRDefault="00136F2D" w:rsidP="003D6C52">
      <w:pPr>
        <w:pStyle w:val="a3"/>
        <w:numPr>
          <w:ilvl w:val="0"/>
          <w:numId w:val="12"/>
        </w:numPr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2600 тестов и проверочных заданий для школьников и поступающих в вузы</w:t>
      </w:r>
      <w:r w:rsidRPr="00136F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П.И. Алтынов, Л.И. Звавич, А.И. Медяник и др., - М.: Дрофа, 1999.- 304 с.</w:t>
      </w:r>
    </w:p>
    <w:p w:rsidR="00136F2D" w:rsidRPr="003D6C52" w:rsidRDefault="00136F2D" w:rsidP="003D6C52">
      <w:pPr>
        <w:pStyle w:val="a3"/>
        <w:numPr>
          <w:ilvl w:val="0"/>
          <w:numId w:val="12"/>
        </w:numPr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ЕГЭ: 3000 задач с ответами по математике. Все задания группы В</w:t>
      </w:r>
      <w:r w:rsidRPr="00136F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 редакцией А.Л. Семёнова, И.В. Ященко.- 3-е изд., перераб. и доп. – М: Издательство «Экзамен», 2012 -543с.</w:t>
      </w:r>
    </w:p>
    <w:p w:rsidR="00115C1B" w:rsidRPr="003D6C52" w:rsidRDefault="00115C1B" w:rsidP="003D6C52">
      <w:pPr>
        <w:tabs>
          <w:tab w:val="left" w:pos="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3D6C52">
      <w:pPr>
        <w:tabs>
          <w:tab w:val="left" w:pos="4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3D6C52">
      <w:pPr>
        <w:tabs>
          <w:tab w:val="left" w:pos="4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3D6C52">
      <w:pPr>
        <w:tabs>
          <w:tab w:val="left" w:pos="4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3D6C52">
      <w:pPr>
        <w:tabs>
          <w:tab w:val="left" w:pos="4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3D6C52">
      <w:pPr>
        <w:tabs>
          <w:tab w:val="left" w:pos="4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3D6C52">
      <w:pPr>
        <w:tabs>
          <w:tab w:val="left" w:pos="4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6C52" w:rsidRPr="003D6C52" w:rsidRDefault="003D6C52" w:rsidP="003D6C5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7" w:rsidRDefault="00FA7317" w:rsidP="00282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282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282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ACB" w:rsidRDefault="00500ACB" w:rsidP="00282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E7B" w:rsidRPr="00502F67" w:rsidRDefault="00502F6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2F67">
        <w:rPr>
          <w:rFonts w:ascii="Times New Roman" w:hAnsi="Times New Roman" w:cs="Times New Roman"/>
          <w:b/>
          <w:i/>
          <w:sz w:val="28"/>
          <w:szCs w:val="24"/>
        </w:rPr>
        <w:t>Учебно-тематический план</w:t>
      </w:r>
    </w:p>
    <w:p w:rsidR="00502F67" w:rsidRPr="003D6C52" w:rsidRDefault="00502F67" w:rsidP="00FA7317">
      <w:pPr>
        <w:spacing w:after="0" w:line="240" w:lineRule="auto"/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80"/>
      </w:tblPr>
      <w:tblGrid>
        <w:gridCol w:w="1029"/>
        <w:gridCol w:w="941"/>
        <w:gridCol w:w="4757"/>
        <w:gridCol w:w="1074"/>
        <w:gridCol w:w="1770"/>
      </w:tblGrid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BF9">
              <w:rPr>
                <w:rFonts w:ascii="Times New Roman" w:hAnsi="Times New Roman" w:cs="Times New Roman"/>
                <w:sz w:val="18"/>
                <w:szCs w:val="18"/>
              </w:rPr>
              <w:t>№урока п/п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BF9">
              <w:rPr>
                <w:rFonts w:ascii="Times New Roman" w:hAnsi="Times New Roman" w:cs="Times New Roman"/>
                <w:sz w:val="18"/>
                <w:szCs w:val="18"/>
              </w:rPr>
              <w:t>№ урока по теме</w:t>
            </w:r>
          </w:p>
        </w:tc>
        <w:tc>
          <w:tcPr>
            <w:tcW w:w="4757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BF9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074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BF9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770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BF9">
              <w:rPr>
                <w:rFonts w:ascii="Times New Roman" w:hAnsi="Times New Roman" w:cs="Times New Roman"/>
                <w:sz w:val="18"/>
                <w:szCs w:val="18"/>
              </w:rPr>
              <w:t>Вид контроля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 Правила вычисления производных.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2-3.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2-3.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использованием производной.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6-7.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6-7.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задач на наибольшее и наименьшее значение функции.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="00D53E7B"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7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8-9.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1-2.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3D6C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-ой  степени и его свойства.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мат.дикт.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11-12.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13-14.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6-7.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Обобщение понятия степени. Степень с рациональным показателем.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переменной.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19-20.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12-13.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22-23.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15-16.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27-28.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20-21.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Упрощение логарифмических выражений.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30-31.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23-24.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202F0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32-33.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25-26.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Методы решения логарифмических уравнений.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="00D53E7B"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34-35.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27-28.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36-37.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29-30.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Способы решения логарифмических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38-39.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31-32.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F9" w:rsidRPr="003D6C52" w:rsidTr="00282BF9">
        <w:trPr>
          <w:trHeight w:val="114"/>
        </w:trPr>
        <w:tc>
          <w:tcPr>
            <w:tcW w:w="1029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41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757" w:type="dxa"/>
          </w:tcPr>
          <w:p w:rsidR="00282BF9" w:rsidRPr="003D6C52" w:rsidRDefault="00282BF9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Число е. Натуральные логарифмы.</w:t>
            </w:r>
          </w:p>
        </w:tc>
        <w:tc>
          <w:tcPr>
            <w:tcW w:w="1074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282BF9" w:rsidRDefault="00282BF9">
            <w:r w:rsidRPr="00125A9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82BF9" w:rsidRPr="003D6C52" w:rsidTr="00282BF9">
        <w:trPr>
          <w:trHeight w:val="114"/>
        </w:trPr>
        <w:tc>
          <w:tcPr>
            <w:tcW w:w="1029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41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757" w:type="dxa"/>
          </w:tcPr>
          <w:p w:rsidR="00282BF9" w:rsidRPr="003D6C52" w:rsidRDefault="00282BF9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</w:t>
            </w:r>
          </w:p>
        </w:tc>
        <w:tc>
          <w:tcPr>
            <w:tcW w:w="1074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282BF9" w:rsidRDefault="00282BF9">
            <w:r w:rsidRPr="00125A9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82BF9" w:rsidRPr="003D6C52" w:rsidTr="00282BF9">
        <w:trPr>
          <w:trHeight w:val="114"/>
        </w:trPr>
        <w:tc>
          <w:tcPr>
            <w:tcW w:w="1029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41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757" w:type="dxa"/>
          </w:tcPr>
          <w:p w:rsidR="00282BF9" w:rsidRPr="003D6C52" w:rsidRDefault="00282BF9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функции.</w:t>
            </w:r>
          </w:p>
        </w:tc>
        <w:tc>
          <w:tcPr>
            <w:tcW w:w="1074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282BF9" w:rsidRDefault="00282BF9">
            <w:r w:rsidRPr="00125A9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44-45.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37-38.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282BF9" w:rsidRPr="003D6C52" w:rsidTr="00282BF9">
        <w:trPr>
          <w:trHeight w:val="114"/>
        </w:trPr>
        <w:tc>
          <w:tcPr>
            <w:tcW w:w="1029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46-47.</w:t>
            </w:r>
          </w:p>
        </w:tc>
        <w:tc>
          <w:tcPr>
            <w:tcW w:w="941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39-40.</w:t>
            </w:r>
          </w:p>
        </w:tc>
        <w:tc>
          <w:tcPr>
            <w:tcW w:w="4757" w:type="dxa"/>
          </w:tcPr>
          <w:p w:rsidR="00282BF9" w:rsidRPr="003D6C52" w:rsidRDefault="00282BF9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функций.</w:t>
            </w:r>
          </w:p>
        </w:tc>
        <w:tc>
          <w:tcPr>
            <w:tcW w:w="1074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282BF9" w:rsidRDefault="00282BF9">
            <w:r w:rsidRPr="00E20B1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82BF9" w:rsidRPr="003D6C52" w:rsidTr="00282BF9">
        <w:trPr>
          <w:trHeight w:val="114"/>
        </w:trPr>
        <w:tc>
          <w:tcPr>
            <w:tcW w:w="1029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41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57" w:type="dxa"/>
          </w:tcPr>
          <w:p w:rsidR="00282BF9" w:rsidRPr="003D6C52" w:rsidRDefault="00282BF9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действительным показателем, её свойства.</w:t>
            </w:r>
          </w:p>
        </w:tc>
        <w:tc>
          <w:tcPr>
            <w:tcW w:w="1074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282BF9" w:rsidRDefault="00282B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зачёт</w:t>
            </w:r>
          </w:p>
        </w:tc>
      </w:tr>
      <w:tr w:rsidR="00D53E7B" w:rsidRPr="003D6C52" w:rsidTr="00282BF9">
        <w:trPr>
          <w:trHeight w:val="114"/>
        </w:trPr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7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Таблица первообразных.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мат.дикт.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52-53.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3-4.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Свойства первообразной.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54-55.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5-6.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Интеграл. Формула  Ньютона-Лейбница.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Первообразная показательной функции.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Первообразная функции у=1/х.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59-60.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10-11.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Вычисление площади фигуры, ограниченной линиями.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7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неравенства, системы.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Рациональные алгебраические уравнения.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Рациональные алгебраические неравенства.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мат.дикт.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64-65.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 xml:space="preserve">3-4. 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 и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="00D53E7B"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66-67.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 xml:space="preserve">5-6. 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однородных тригонометрических уравнений.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 с параметром.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="00D53E7B"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69-70.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8-9.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71-72.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10-11.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 и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="00D53E7B"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с параметром.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74-75.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13-14.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уравнений и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="00D53E7B" w:rsidRPr="003D6C52">
              <w:rPr>
                <w:rFonts w:ascii="Times New Roman" w:hAnsi="Times New Roman" w:cs="Times New Roman"/>
                <w:sz w:val="24"/>
                <w:szCs w:val="24"/>
              </w:rPr>
              <w:t>сам.раб.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с параметром.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77-78.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16-17.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с параметром.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80-81.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19-20.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уравнений и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с параметром.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83-84.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22-23.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85-86.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24-25.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  и неравенств с двумя переменными и их систем.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53E7B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53E7B" w:rsidRPr="003D6C52" w:rsidTr="00282BF9">
        <w:tc>
          <w:tcPr>
            <w:tcW w:w="1029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941" w:type="dxa"/>
          </w:tcPr>
          <w:p w:rsidR="00D53E7B" w:rsidRPr="00282BF9" w:rsidRDefault="00D53E7B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757" w:type="dxa"/>
          </w:tcPr>
          <w:p w:rsidR="00D53E7B" w:rsidRPr="003D6C52" w:rsidRDefault="00D53E7B" w:rsidP="00282B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5.</w:t>
            </w:r>
          </w:p>
        </w:tc>
        <w:tc>
          <w:tcPr>
            <w:tcW w:w="1074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53E7B" w:rsidRPr="003D6C52" w:rsidRDefault="00D53E7B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F9" w:rsidRPr="003D6C52" w:rsidTr="00282BF9">
        <w:tc>
          <w:tcPr>
            <w:tcW w:w="1029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7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074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770" w:type="dxa"/>
          </w:tcPr>
          <w:p w:rsidR="00282BF9" w:rsidRDefault="00282BF9"/>
        </w:tc>
      </w:tr>
      <w:tr w:rsidR="00282BF9" w:rsidRPr="003D6C52" w:rsidTr="00282BF9">
        <w:tc>
          <w:tcPr>
            <w:tcW w:w="1029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88-89.</w:t>
            </w:r>
          </w:p>
        </w:tc>
        <w:tc>
          <w:tcPr>
            <w:tcW w:w="941" w:type="dxa"/>
          </w:tcPr>
          <w:p w:rsidR="00282BF9" w:rsidRPr="00282BF9" w:rsidRDefault="00282BF9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1-2.</w:t>
            </w:r>
          </w:p>
        </w:tc>
        <w:tc>
          <w:tcPr>
            <w:tcW w:w="4757" w:type="dxa"/>
          </w:tcPr>
          <w:p w:rsidR="00282BF9" w:rsidRPr="003D6C52" w:rsidRDefault="00282BF9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производной.</w:t>
            </w:r>
          </w:p>
        </w:tc>
        <w:tc>
          <w:tcPr>
            <w:tcW w:w="1074" w:type="dxa"/>
          </w:tcPr>
          <w:p w:rsidR="00282BF9" w:rsidRPr="003D6C52" w:rsidRDefault="00282BF9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282BF9" w:rsidRDefault="001202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тест</w:t>
            </w:r>
          </w:p>
        </w:tc>
      </w:tr>
      <w:tr w:rsidR="001202F0" w:rsidRPr="003D6C52" w:rsidTr="00282BF9">
        <w:tc>
          <w:tcPr>
            <w:tcW w:w="1029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90-91.</w:t>
            </w:r>
          </w:p>
        </w:tc>
        <w:tc>
          <w:tcPr>
            <w:tcW w:w="941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3-4.</w:t>
            </w:r>
          </w:p>
        </w:tc>
        <w:tc>
          <w:tcPr>
            <w:tcW w:w="4757" w:type="dxa"/>
          </w:tcPr>
          <w:p w:rsidR="001202F0" w:rsidRPr="003D6C52" w:rsidRDefault="001202F0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задач на наибольшее и наименьшее значение.</w:t>
            </w:r>
          </w:p>
        </w:tc>
        <w:tc>
          <w:tcPr>
            <w:tcW w:w="1074" w:type="dxa"/>
          </w:tcPr>
          <w:p w:rsidR="001202F0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</w:tcPr>
          <w:p w:rsidR="001202F0" w:rsidRDefault="001202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202F0" w:rsidRPr="003D6C52" w:rsidTr="00282BF9">
        <w:tc>
          <w:tcPr>
            <w:tcW w:w="1029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92-93.</w:t>
            </w:r>
          </w:p>
        </w:tc>
        <w:tc>
          <w:tcPr>
            <w:tcW w:w="941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5-6.</w:t>
            </w:r>
          </w:p>
        </w:tc>
        <w:tc>
          <w:tcPr>
            <w:tcW w:w="4757" w:type="dxa"/>
          </w:tcPr>
          <w:p w:rsidR="001202F0" w:rsidRPr="003D6C52" w:rsidRDefault="001202F0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074" w:type="dxa"/>
          </w:tcPr>
          <w:p w:rsidR="001202F0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1202F0" w:rsidRDefault="001202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202F0" w:rsidRPr="003D6C52" w:rsidTr="00282BF9">
        <w:tc>
          <w:tcPr>
            <w:tcW w:w="1029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94-95.</w:t>
            </w:r>
          </w:p>
        </w:tc>
        <w:tc>
          <w:tcPr>
            <w:tcW w:w="941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7-8.</w:t>
            </w:r>
          </w:p>
        </w:tc>
        <w:tc>
          <w:tcPr>
            <w:tcW w:w="4757" w:type="dxa"/>
          </w:tcPr>
          <w:p w:rsidR="001202F0" w:rsidRPr="003D6C52" w:rsidRDefault="001202F0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неравенства.</w:t>
            </w:r>
          </w:p>
        </w:tc>
        <w:tc>
          <w:tcPr>
            <w:tcW w:w="1074" w:type="dxa"/>
          </w:tcPr>
          <w:p w:rsidR="001202F0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</w:tcPr>
          <w:p w:rsidR="001202F0" w:rsidRDefault="001202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202F0" w:rsidRPr="003D6C52" w:rsidTr="00282BF9">
        <w:tc>
          <w:tcPr>
            <w:tcW w:w="1029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96-97.</w:t>
            </w:r>
          </w:p>
        </w:tc>
        <w:tc>
          <w:tcPr>
            <w:tcW w:w="941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9-10.</w:t>
            </w:r>
          </w:p>
        </w:tc>
        <w:tc>
          <w:tcPr>
            <w:tcW w:w="4757" w:type="dxa"/>
          </w:tcPr>
          <w:p w:rsidR="001202F0" w:rsidRPr="003D6C52" w:rsidRDefault="001202F0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заданий ЕГЭ части А.</w:t>
            </w:r>
          </w:p>
        </w:tc>
        <w:tc>
          <w:tcPr>
            <w:tcW w:w="1074" w:type="dxa"/>
          </w:tcPr>
          <w:p w:rsidR="001202F0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</w:tcPr>
          <w:p w:rsidR="001202F0" w:rsidRDefault="001202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202F0" w:rsidRPr="003D6C52" w:rsidTr="00282BF9">
        <w:tc>
          <w:tcPr>
            <w:tcW w:w="1029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98-99.</w:t>
            </w:r>
          </w:p>
        </w:tc>
        <w:tc>
          <w:tcPr>
            <w:tcW w:w="941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11-12.</w:t>
            </w:r>
          </w:p>
        </w:tc>
        <w:tc>
          <w:tcPr>
            <w:tcW w:w="4757" w:type="dxa"/>
          </w:tcPr>
          <w:p w:rsidR="001202F0" w:rsidRPr="003D6C52" w:rsidRDefault="001202F0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Решение заданий ЕГЭ части В.</w:t>
            </w:r>
          </w:p>
        </w:tc>
        <w:tc>
          <w:tcPr>
            <w:tcW w:w="1074" w:type="dxa"/>
          </w:tcPr>
          <w:p w:rsidR="001202F0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70" w:type="dxa"/>
          </w:tcPr>
          <w:p w:rsidR="001202F0" w:rsidRDefault="001202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202F0" w:rsidRPr="003D6C52" w:rsidTr="00282BF9">
        <w:tc>
          <w:tcPr>
            <w:tcW w:w="1029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100-102.</w:t>
            </w:r>
          </w:p>
        </w:tc>
        <w:tc>
          <w:tcPr>
            <w:tcW w:w="941" w:type="dxa"/>
          </w:tcPr>
          <w:p w:rsidR="001202F0" w:rsidRPr="00282BF9" w:rsidRDefault="001202F0" w:rsidP="0028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F9">
              <w:rPr>
                <w:rFonts w:ascii="Times New Roman" w:hAnsi="Times New Roman" w:cs="Times New Roman"/>
                <w:sz w:val="20"/>
                <w:szCs w:val="20"/>
              </w:rPr>
              <w:t>13-15.</w:t>
            </w:r>
          </w:p>
        </w:tc>
        <w:tc>
          <w:tcPr>
            <w:tcW w:w="4757" w:type="dxa"/>
          </w:tcPr>
          <w:p w:rsidR="001202F0" w:rsidRPr="003D6C52" w:rsidRDefault="001202F0" w:rsidP="002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Решений заданий ЕГЭ части С.</w:t>
            </w:r>
          </w:p>
        </w:tc>
        <w:tc>
          <w:tcPr>
            <w:tcW w:w="1074" w:type="dxa"/>
          </w:tcPr>
          <w:p w:rsidR="001202F0" w:rsidRPr="003D6C52" w:rsidRDefault="001202F0" w:rsidP="0028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1202F0" w:rsidRDefault="001202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26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A25356" w:rsidRPr="003D6C52" w:rsidRDefault="00A25356" w:rsidP="00D53E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25356" w:rsidRPr="003D6C52" w:rsidSect="00FA731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ED" w:rsidRDefault="001273ED" w:rsidP="00FB0AF9">
      <w:pPr>
        <w:spacing w:after="0" w:line="240" w:lineRule="auto"/>
      </w:pPr>
      <w:r>
        <w:separator/>
      </w:r>
    </w:p>
  </w:endnote>
  <w:endnote w:type="continuationSeparator" w:id="1">
    <w:p w:rsidR="001273ED" w:rsidRDefault="001273ED" w:rsidP="00FB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ED" w:rsidRDefault="001273ED" w:rsidP="00FB0AF9">
      <w:pPr>
        <w:spacing w:after="0" w:line="240" w:lineRule="auto"/>
      </w:pPr>
      <w:r>
        <w:separator/>
      </w:r>
    </w:p>
  </w:footnote>
  <w:footnote w:type="continuationSeparator" w:id="1">
    <w:p w:rsidR="001273ED" w:rsidRDefault="001273ED" w:rsidP="00FB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274"/>
    <w:multiLevelType w:val="hybridMultilevel"/>
    <w:tmpl w:val="7B7A5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794E0B"/>
    <w:multiLevelType w:val="hybridMultilevel"/>
    <w:tmpl w:val="A09886C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65C01"/>
    <w:multiLevelType w:val="hybridMultilevel"/>
    <w:tmpl w:val="A40A86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39C60DC"/>
    <w:multiLevelType w:val="hybridMultilevel"/>
    <w:tmpl w:val="42703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30392"/>
    <w:multiLevelType w:val="hybridMultilevel"/>
    <w:tmpl w:val="355EE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393B9D"/>
    <w:multiLevelType w:val="hybridMultilevel"/>
    <w:tmpl w:val="584E40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4CF3356"/>
    <w:multiLevelType w:val="hybridMultilevel"/>
    <w:tmpl w:val="7032C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145CFA"/>
    <w:multiLevelType w:val="hybridMultilevel"/>
    <w:tmpl w:val="5E706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D4869"/>
    <w:multiLevelType w:val="hybridMultilevel"/>
    <w:tmpl w:val="3EACA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11C52"/>
    <w:multiLevelType w:val="hybridMultilevel"/>
    <w:tmpl w:val="E9F29532"/>
    <w:lvl w:ilvl="0" w:tplc="94645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558635D8"/>
    <w:multiLevelType w:val="hybridMultilevel"/>
    <w:tmpl w:val="D8D29E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EA4644"/>
    <w:multiLevelType w:val="hybridMultilevel"/>
    <w:tmpl w:val="E9A271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9FD052B"/>
    <w:multiLevelType w:val="hybridMultilevel"/>
    <w:tmpl w:val="CD48E0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B482AC7"/>
    <w:multiLevelType w:val="hybridMultilevel"/>
    <w:tmpl w:val="6EC6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4521D"/>
    <w:multiLevelType w:val="hybridMultilevel"/>
    <w:tmpl w:val="6C4C4112"/>
    <w:lvl w:ilvl="0" w:tplc="45A2A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B6157B"/>
    <w:multiLevelType w:val="hybridMultilevel"/>
    <w:tmpl w:val="956A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3431D8"/>
    <w:multiLevelType w:val="hybridMultilevel"/>
    <w:tmpl w:val="F38491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8"/>
  </w:num>
  <w:num w:numId="5">
    <w:abstractNumId w:val="0"/>
  </w:num>
  <w:num w:numId="6">
    <w:abstractNumId w:val="5"/>
  </w:num>
  <w:num w:numId="7">
    <w:abstractNumId w:val="8"/>
  </w:num>
  <w:num w:numId="8">
    <w:abstractNumId w:val="19"/>
  </w:num>
  <w:num w:numId="9">
    <w:abstractNumId w:val="10"/>
  </w:num>
  <w:num w:numId="10">
    <w:abstractNumId w:val="17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6"/>
  </w:num>
  <w:num w:numId="17">
    <w:abstractNumId w:val="1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057"/>
    <w:rsid w:val="00036064"/>
    <w:rsid w:val="000738E6"/>
    <w:rsid w:val="000F5987"/>
    <w:rsid w:val="00115C1B"/>
    <w:rsid w:val="001202F0"/>
    <w:rsid w:val="001273ED"/>
    <w:rsid w:val="00136F2D"/>
    <w:rsid w:val="001A24D0"/>
    <w:rsid w:val="0021242F"/>
    <w:rsid w:val="00282BF9"/>
    <w:rsid w:val="002C5880"/>
    <w:rsid w:val="00336057"/>
    <w:rsid w:val="003869D3"/>
    <w:rsid w:val="003B0CC2"/>
    <w:rsid w:val="003C0448"/>
    <w:rsid w:val="003D6C52"/>
    <w:rsid w:val="004116DB"/>
    <w:rsid w:val="004B5FAC"/>
    <w:rsid w:val="004E34B1"/>
    <w:rsid w:val="00500ACB"/>
    <w:rsid w:val="00502F67"/>
    <w:rsid w:val="005A0701"/>
    <w:rsid w:val="005D187C"/>
    <w:rsid w:val="005F2B6F"/>
    <w:rsid w:val="0067448D"/>
    <w:rsid w:val="0067639C"/>
    <w:rsid w:val="00746F71"/>
    <w:rsid w:val="007A6543"/>
    <w:rsid w:val="007B3442"/>
    <w:rsid w:val="007F6A40"/>
    <w:rsid w:val="008A42A8"/>
    <w:rsid w:val="008C7489"/>
    <w:rsid w:val="008E072D"/>
    <w:rsid w:val="0090666F"/>
    <w:rsid w:val="0092115A"/>
    <w:rsid w:val="00960DC5"/>
    <w:rsid w:val="009A27A9"/>
    <w:rsid w:val="009A5EE7"/>
    <w:rsid w:val="00A25356"/>
    <w:rsid w:val="00CA147D"/>
    <w:rsid w:val="00D53E7B"/>
    <w:rsid w:val="00D9208B"/>
    <w:rsid w:val="00DA778C"/>
    <w:rsid w:val="00E069D6"/>
    <w:rsid w:val="00E37A24"/>
    <w:rsid w:val="00E5622F"/>
    <w:rsid w:val="00E77392"/>
    <w:rsid w:val="00EB0C4D"/>
    <w:rsid w:val="00F2392D"/>
    <w:rsid w:val="00FA7317"/>
    <w:rsid w:val="00FB0AF9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57"/>
    <w:pPr>
      <w:ind w:left="720"/>
      <w:contextualSpacing/>
    </w:pPr>
  </w:style>
  <w:style w:type="paragraph" w:styleId="2">
    <w:name w:val="Body Text Indent 2"/>
    <w:basedOn w:val="a"/>
    <w:link w:val="20"/>
    <w:semiHidden/>
    <w:rsid w:val="009A27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27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D53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B0A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0AF9"/>
  </w:style>
  <w:style w:type="paragraph" w:styleId="3">
    <w:name w:val="Body Text Indent 3"/>
    <w:basedOn w:val="a"/>
    <w:link w:val="30"/>
    <w:uiPriority w:val="99"/>
    <w:semiHidden/>
    <w:unhideWhenUsed/>
    <w:rsid w:val="00FB0A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0AF9"/>
    <w:rPr>
      <w:sz w:val="16"/>
      <w:szCs w:val="16"/>
    </w:rPr>
  </w:style>
  <w:style w:type="character" w:styleId="a5">
    <w:name w:val="footnote reference"/>
    <w:basedOn w:val="a0"/>
    <w:semiHidden/>
    <w:rsid w:val="00FB0AF9"/>
    <w:rPr>
      <w:vertAlign w:val="superscript"/>
    </w:rPr>
  </w:style>
  <w:style w:type="paragraph" w:styleId="a6">
    <w:name w:val="footnote text"/>
    <w:basedOn w:val="a"/>
    <w:link w:val="a7"/>
    <w:semiHidden/>
    <w:rsid w:val="00FB0AF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B0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rsid w:val="00FB0A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FB0A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50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7CF9-F187-4E22-B4B5-F5EBA616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16</cp:revision>
  <cp:lastPrinted>2014-01-22T11:56:00Z</cp:lastPrinted>
  <dcterms:created xsi:type="dcterms:W3CDTF">2012-01-24T17:25:00Z</dcterms:created>
  <dcterms:modified xsi:type="dcterms:W3CDTF">2014-01-22T11:56:00Z</dcterms:modified>
</cp:coreProperties>
</file>