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2" w:rsidRPr="00924F82" w:rsidRDefault="00924F82" w:rsidP="0092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«Общеобразовательный лицей № 17»</w:t>
      </w:r>
    </w:p>
    <w:p w:rsidR="00924F82" w:rsidRPr="00924F82" w:rsidRDefault="00924F82" w:rsidP="0092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г. Северодвинска</w:t>
      </w:r>
    </w:p>
    <w:p w:rsidR="00924F82" w:rsidRPr="00924F82" w:rsidRDefault="00924F82" w:rsidP="0092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F82">
        <w:rPr>
          <w:rFonts w:ascii="Times New Roman" w:hAnsi="Times New Roman" w:cs="Times New Roman"/>
          <w:b/>
          <w:sz w:val="40"/>
          <w:szCs w:val="40"/>
        </w:rPr>
        <w:t>Большая проблема современного мира</w:t>
      </w: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82" w:rsidRPr="00924F82" w:rsidRDefault="00924F82" w:rsidP="00924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F82">
        <w:rPr>
          <w:rFonts w:ascii="Times New Roman" w:hAnsi="Times New Roman" w:cs="Times New Roman"/>
          <w:sz w:val="28"/>
          <w:szCs w:val="28"/>
        </w:rPr>
        <w:t>Усова Марина</w:t>
      </w:r>
      <w:r w:rsidRPr="00924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</w:t>
      </w:r>
      <w:r w:rsidRPr="0092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  <w:r w:rsidRPr="0092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F82">
        <w:rPr>
          <w:rFonts w:ascii="Times New Roman" w:hAnsi="Times New Roman" w:cs="Times New Roman"/>
          <w:sz w:val="28"/>
          <w:szCs w:val="28"/>
        </w:rPr>
        <w:t>Сахно Оксана Николаевна</w:t>
      </w:r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учитель истории и обществознания,</w:t>
      </w:r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24F82" w:rsidRPr="00924F82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«Общеобразовательный лицей № 17»</w:t>
      </w:r>
    </w:p>
    <w:p w:rsidR="00861833" w:rsidRDefault="00924F82" w:rsidP="00924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4F82">
        <w:rPr>
          <w:rFonts w:ascii="Times New Roman" w:hAnsi="Times New Roman" w:cs="Times New Roman"/>
          <w:sz w:val="28"/>
          <w:szCs w:val="28"/>
        </w:rPr>
        <w:t>города Северодвинска</w:t>
      </w: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F82" w:rsidRDefault="00924F82" w:rsidP="00924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A64C39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lastRenderedPageBreak/>
        <w:t>Экстремизм.</w:t>
      </w:r>
      <w:r w:rsidRPr="00516C7F">
        <w:rPr>
          <w:rFonts w:ascii="Times New Roman" w:hAnsi="Times New Roman" w:cs="Times New Roman"/>
          <w:sz w:val="28"/>
          <w:szCs w:val="28"/>
        </w:rPr>
        <w:t xml:space="preserve"> Что же это такое? Заглянула в комментарий к Уголовному Кодексу РФ.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Экстремизм представляет собой склонность к политическому насилию, а также осуществление политики, направленной на насильственное изменение существующего государственного строя или на захват власти, установление фашизма или иной диктаторской формы правления. Цель данного вида преступления – склонить граждан к осуществлению экстремистской деятельности.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 УК РФ действуют статьи 280 и 282. Ответственность несут граждане РФ, иностранные граждане, лица без гражданства, достигшие 16 лет.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С августа 2011 года был предложен новый законопрое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кт к ст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 xml:space="preserve">атьям об экстремизме, а подписан он был нашим президентом В.В.Путиным 28 июня 2014 года. Принятые в УК РФ поправки ужесточили ответственность за экстремистские призывы в Интернете. Они коснулись 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 xml:space="preserve">.ч.1 и 2 ст.280 УК РФ и ч.ч.1 и 2 ст.282 УК РФ. Высказывания в Интернете приравнены к публикациям в СМИ. 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 XXI веке Интернетом пользуются миллионы человек. Когда мои родители учились в школе, не только об Интернете, но и мобильных телефонах не имели понятия.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Экстремистские высказывания в сетях выкладывают, как правило, обиженные на весь белый свет люди, в том числе и подростки. Подрался во дворе с кем-либо другой национальности и ненависть к целому народу выплёскивается в Интернет.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7F">
        <w:rPr>
          <w:rFonts w:ascii="Times New Roman" w:hAnsi="Times New Roman" w:cs="Times New Roman"/>
          <w:i/>
          <w:sz w:val="28"/>
          <w:szCs w:val="28"/>
        </w:rPr>
        <w:t>В Архангельской области гитарист группы «Трупный яд» выкладывал в сети «</w:t>
      </w:r>
      <w:proofErr w:type="spellStart"/>
      <w:r w:rsidRPr="00516C7F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516C7F">
        <w:rPr>
          <w:rFonts w:ascii="Times New Roman" w:hAnsi="Times New Roman" w:cs="Times New Roman"/>
          <w:i/>
          <w:sz w:val="28"/>
          <w:szCs w:val="28"/>
        </w:rPr>
        <w:t xml:space="preserve">»  </w:t>
      </w:r>
      <w:proofErr w:type="spellStart"/>
      <w:r w:rsidRPr="00516C7F">
        <w:rPr>
          <w:rFonts w:ascii="Times New Roman" w:hAnsi="Times New Roman" w:cs="Times New Roman"/>
          <w:i/>
          <w:sz w:val="28"/>
          <w:szCs w:val="28"/>
        </w:rPr>
        <w:t>антикавказские</w:t>
      </w:r>
      <w:proofErr w:type="spellEnd"/>
      <w:r w:rsidRPr="00516C7F">
        <w:rPr>
          <w:rFonts w:ascii="Times New Roman" w:hAnsi="Times New Roman" w:cs="Times New Roman"/>
          <w:i/>
          <w:sz w:val="28"/>
          <w:szCs w:val="28"/>
        </w:rPr>
        <w:t xml:space="preserve"> картинки и комментарии с призывами к насильственным действиям в отношении тех, кто ему не нравится по тем или иным соображениям экстремистского характера. Получил наказание в виде шести месяцев исправительных работ.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Существует термин «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подростково-молодежный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экстремизм». Это взгляды и тип поведения молодых людей, основанные на культивировании принципов агрессии в отношении окружающих, вплоть до насилия и убийства. Это понятие предполагает непримиримость к инакомыслящим (например, представителям определённых молодёжных движений), а также к стремлению создания тоталитарного общества, основанного на подчинении.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Причины подросткового экстремизма различны: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Нужда, нищета в семьях;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Резкое снижение возможности семьи защищать детей от дурного влияния;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Рост числа неблагополучных семей;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lastRenderedPageBreak/>
        <w:t>Подавление индивидуальности подростка (дома или по месту учёбы);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Агрессивный стиль воспитания в семьях, порождающий агрессивную молодёжь;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Конфликты со сверстниками (во дворе или в школе);</w:t>
      </w:r>
    </w:p>
    <w:p w:rsidR="00516C7F" w:rsidRPr="00516C7F" w:rsidRDefault="00516C7F" w:rsidP="00A64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Социальное неравенство.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Необходимо признать, что зачастую материальные ценности доминируют над духовными. Отсюда и экстремистские настроения в молодёжной среде. К экстремистам можно отнести скинхедов – русских нацистов. Их десятки тысяч. Они действуют в сотне городов России. Методы скинхедов: убийство людей, в том числе и детей, без жалости. Жертвой может быть любой человек, не принадлежащий к белой расе или к русской нации. 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7F">
        <w:rPr>
          <w:rFonts w:ascii="Times New Roman" w:hAnsi="Times New Roman" w:cs="Times New Roman"/>
          <w:i/>
          <w:sz w:val="28"/>
          <w:szCs w:val="28"/>
        </w:rPr>
        <w:t>Несколько лет назад скинхеды ворвались в цыганский табор, но взрослых там не оказалось, и они безжалостно убили двух маленьких девочек. Страшный пример национального молодёжного экстремизма.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7F">
        <w:rPr>
          <w:rFonts w:ascii="Times New Roman" w:hAnsi="Times New Roman" w:cs="Times New Roman"/>
          <w:i/>
          <w:sz w:val="28"/>
          <w:szCs w:val="28"/>
        </w:rPr>
        <w:t>Хотелось бы заметить, что, например, в Англии одно лишь нападение (причинение страха) на расовой почве может быть наказано лишением свободы на срок до 7 лет (Закон о преступлениях и беспорядках 1998 года).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 2015 году мы сдаём ЕГЭ, каждый определился, в какой ВУЗ будет поступать. Но следует помнить, что ни один серьёзный ВУЗ не примет студентом осуждённого за  экстремизм, не нужны они будут и на любой серьёзной работе, а тем более в военных училищах, высших учебных заведениях. И никто не будет разбираться, что в 16 лет в Интернете ты по глупости написал экстремистского. Мечты о будущем, карьера в каком-то солидном учреждении – всё это уже будет не для тебя. Как клеймо будет одно определение – экстремист.</w:t>
      </w:r>
    </w:p>
    <w:p w:rsidR="00516C7F" w:rsidRPr="00516C7F" w:rsidRDefault="00516C7F" w:rsidP="00A64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Порой подростки, скрываясь под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, думают, что если они что-нибудь напишут в Интернете экстремистского характера, их не найдут и никто не узнает, кто же тот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с глупыми призывами. А зря. Вспомнили бы анекдот:</w:t>
      </w:r>
      <w:r w:rsidRPr="00516C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>Это телефон службы доверия ФСБ?</w:t>
      </w:r>
    </w:p>
    <w:p w:rsidR="00516C7F" w:rsidRPr="00516C7F" w:rsidRDefault="00516C7F" w:rsidP="00A6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-Да, слушаем внимательно Вас, Иванов Иван Иванович».</w:t>
      </w:r>
    </w:p>
    <w:p w:rsidR="00516C7F" w:rsidRPr="00516C7F" w:rsidRDefault="00516C7F" w:rsidP="00A6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Попробую разобраться, каким образом поправки от 28.06.2014 в УК РФ ужесточили уголовную ответственность за экстремистские призывы в Интернете. Особый интерес вызывает тема различия уголовного наказания за экстремистские действия от административной ответственности за совершение правонарушений экстремистского характера.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lastRenderedPageBreak/>
        <w:t xml:space="preserve">Ст.20.3 Кодекса об административных правонарушениях РФ предусматривает административную ответственность за «пропаганду и публичное демонстрирование нацистской атрибутики или символики». По ст.20.29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РФ наступает административное наказание за «производство и распространение экстремистских материалов».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7F">
        <w:rPr>
          <w:rFonts w:ascii="Times New Roman" w:hAnsi="Times New Roman" w:cs="Times New Roman"/>
          <w:i/>
          <w:sz w:val="28"/>
          <w:szCs w:val="28"/>
        </w:rPr>
        <w:t xml:space="preserve">В одном из документальных фильмов показали подростка, который пришёл на вечеринку в форме нациста. Фотографировался в таком виде, весело кричал гитлеровское приветствие. В его действиях налицо административная ответственность по ст.20.3 </w:t>
      </w:r>
      <w:proofErr w:type="spellStart"/>
      <w:r w:rsidRPr="00516C7F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516C7F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А вот поводом для уголовной статьи за экстремизм в социальных сетях может стать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или даже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провокационных записей в Интернете.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Поправки от 28.06.2014 года, внесённые в УК РФ, ужесточили ответственность за экстремистские призывы в Интернете. 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Если по ч.1 ст. 280 УК РФ за публичные призывы к осуществлению экстремистской деятельности санкция составляет вплоть до 4-х лет лишения свободы, то по ч.2 ст.280 УК РФ за те же деяния, но уже с использованием СМИ, любо информационно-телекоммуникационных сетей, в том числе сети «Интернет», наказываются вплоть до 5 лет лишения свободы.</w:t>
      </w:r>
      <w:proofErr w:type="gramEnd"/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 xml:space="preserve">.1 ст.282 УК РФ за возбуждение ненависти либо вражды, а равно унижение человеческого достоинства (в том числе с использованием СМИ и сети «Интернет») наказание вплоть до 4-х лет лишения свободы. По 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>.2 ст. 282 УК РФ, если те же деяния совершены с применением насилия или угрозой его применения, лицом с использованием своего служебного положения, организованной группой предусматривают наказание до 5 лет лишения свободы.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Я прочитала комментарии юристов к указанным статьям  Уголовного Кодекса. Представить себе не могла, что на первый взгляд безобидные слова в Интернете могут повлечь уголовную ответственность. Экстремистскими высказываниями являются призывы к революции, к восстанию, к неповиновению законно избранной власти.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Признаками унижения достоинства являются:</w:t>
      </w:r>
    </w:p>
    <w:p w:rsidR="00516C7F" w:rsidRPr="00516C7F" w:rsidRDefault="00516C7F" w:rsidP="00A64C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Использование ненормативной лексики («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ниггеры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жиды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» и т.д.), сравнение национальностей с неодушевлёнными предметами или животными («чурки», «ишаки», «русские свиньи» и т.д.)</w:t>
      </w:r>
    </w:p>
    <w:p w:rsidR="00516C7F" w:rsidRPr="00516C7F" w:rsidRDefault="00516C7F" w:rsidP="00A64C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Высмеивание национальных религиозных святынь (осквернение храмов, икон, карикатуры на святых, ирония по поводу героев и жертв Отечественной войны)</w:t>
      </w:r>
    </w:p>
    <w:p w:rsidR="00516C7F" w:rsidRPr="00516C7F" w:rsidRDefault="00516C7F" w:rsidP="00A64C39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C7F">
        <w:rPr>
          <w:rFonts w:ascii="Times New Roman" w:hAnsi="Times New Roman" w:cs="Times New Roman"/>
          <w:i/>
          <w:sz w:val="28"/>
          <w:szCs w:val="28"/>
        </w:rPr>
        <w:lastRenderedPageBreak/>
        <w:t>Например, высказывание о том, что «в православных храмах одни старухи» может быть расценено как экстремистское.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до конца 2014 года (по данным СМИ), намерен запустить </w:t>
      </w:r>
      <w:proofErr w:type="gramStart"/>
      <w:r w:rsidRPr="00516C7F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516C7F">
        <w:rPr>
          <w:rFonts w:ascii="Times New Roman" w:hAnsi="Times New Roman" w:cs="Times New Roman"/>
          <w:sz w:val="28"/>
          <w:szCs w:val="28"/>
        </w:rPr>
        <w:t xml:space="preserve"> самостоятельно отслеживающую в Интернете материалы, которые могут быть признаны экстремистскими.</w:t>
      </w:r>
    </w:p>
    <w:p w:rsidR="00516C7F" w:rsidRPr="00516C7F" w:rsidRDefault="00516C7F" w:rsidP="00A64C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Впечатляет? Впечатляет, конечно. Незнание Закона не освобождает от уголовной ответственности. Но, как говорил Юстиниан: «Знать законы — значит воспринять не их слова, но их содержание и значение». Так давайте осознаем всю серьёзность этого вопроса – сами не будем экстремистами и не позволим окружающим.</w:t>
      </w:r>
    </w:p>
    <w:p w:rsidR="00516C7F" w:rsidRPr="00924F82" w:rsidRDefault="00516C7F" w:rsidP="00A6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6C7F" w:rsidRPr="00924F82" w:rsidSect="002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E44"/>
    <w:multiLevelType w:val="hybridMultilevel"/>
    <w:tmpl w:val="8B92D068"/>
    <w:lvl w:ilvl="0" w:tplc="A28A3192">
      <w:start w:val="1"/>
      <w:numFmt w:val="bullet"/>
      <w:lvlText w:val="–"/>
      <w:lvlJc w:val="left"/>
      <w:pPr>
        <w:ind w:left="14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FB86F12"/>
    <w:multiLevelType w:val="hybridMultilevel"/>
    <w:tmpl w:val="B0543908"/>
    <w:lvl w:ilvl="0" w:tplc="A28A319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13"/>
    <w:rsid w:val="00220AEB"/>
    <w:rsid w:val="00516C7F"/>
    <w:rsid w:val="00743313"/>
    <w:rsid w:val="007766E7"/>
    <w:rsid w:val="00861833"/>
    <w:rsid w:val="00924F82"/>
    <w:rsid w:val="00A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teachers</cp:lastModifiedBy>
  <cp:revision>4</cp:revision>
  <dcterms:created xsi:type="dcterms:W3CDTF">2014-10-30T22:47:00Z</dcterms:created>
  <dcterms:modified xsi:type="dcterms:W3CDTF">2014-10-31T08:54:00Z</dcterms:modified>
</cp:coreProperties>
</file>