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DC" w:rsidRDefault="007840DC" w:rsidP="00EE5021">
      <w:pPr>
        <w:pStyle w:val="zagtitul"/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i/>
          <w:sz w:val="28"/>
          <w:szCs w:val="24"/>
        </w:rPr>
      </w:pPr>
      <w:r w:rsidRPr="00EE5021">
        <w:rPr>
          <w:rFonts w:ascii="Times New Roman" w:hAnsi="Times New Roman" w:cs="Times New Roman"/>
          <w:i/>
          <w:sz w:val="28"/>
          <w:szCs w:val="24"/>
        </w:rPr>
        <w:t>Пояснительная записка</w:t>
      </w:r>
    </w:p>
    <w:p w:rsidR="00EE5021" w:rsidRPr="00EE5021" w:rsidRDefault="00EE5021" w:rsidP="00EE5021">
      <w:pPr>
        <w:pStyle w:val="zagtitul"/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i/>
          <w:sz w:val="28"/>
          <w:szCs w:val="24"/>
        </w:rPr>
      </w:pPr>
    </w:p>
    <w:p w:rsidR="00EE5021" w:rsidRPr="00633C85" w:rsidRDefault="00EE5021" w:rsidP="00EE5021">
      <w:pPr>
        <w:pStyle w:val="21"/>
        <w:spacing w:line="276" w:lineRule="auto"/>
        <w:ind w:firstLine="567"/>
      </w:pPr>
      <w:r w:rsidRPr="00633C85">
        <w:t>Рабочая программа составлена на основании следующих нормативно-правовых документов:</w:t>
      </w:r>
    </w:p>
    <w:p w:rsidR="00EE5021" w:rsidRDefault="00EE5021" w:rsidP="00EE5021">
      <w:pPr>
        <w:pStyle w:val="21"/>
        <w:numPr>
          <w:ilvl w:val="0"/>
          <w:numId w:val="5"/>
        </w:numPr>
        <w:spacing w:after="0" w:line="276" w:lineRule="auto"/>
        <w:ind w:left="567" w:hanging="567"/>
        <w:jc w:val="both"/>
        <w:rPr>
          <w:bCs/>
          <w:iCs/>
        </w:rPr>
      </w:pPr>
      <w:r w:rsidRPr="00633C85">
        <w:t xml:space="preserve">федеральный компонент государственного стандарта основного общего образования по </w:t>
      </w:r>
      <w:r>
        <w:t>истории</w:t>
      </w:r>
      <w:r w:rsidRPr="00633C85">
        <w:t xml:space="preserve"> (приказ министерства образования РФ от 05.03.2004г №1089);</w:t>
      </w:r>
    </w:p>
    <w:p w:rsidR="00EE5021" w:rsidRPr="0092108C" w:rsidRDefault="00EE5021" w:rsidP="00EE5021">
      <w:pPr>
        <w:pStyle w:val="21"/>
        <w:numPr>
          <w:ilvl w:val="0"/>
          <w:numId w:val="5"/>
        </w:numPr>
        <w:spacing w:after="0" w:line="276" w:lineRule="auto"/>
        <w:ind w:left="567" w:hanging="567"/>
        <w:jc w:val="both"/>
        <w:rPr>
          <w:bCs/>
          <w:iCs/>
        </w:rPr>
      </w:pPr>
      <w:r w:rsidRPr="0092108C">
        <w:t xml:space="preserve">примерная программа основного общего образования по </w:t>
      </w:r>
      <w:r>
        <w:t>истории</w:t>
      </w:r>
      <w:r w:rsidRPr="0092108C">
        <w:t>.</w:t>
      </w:r>
      <w:r>
        <w:t xml:space="preserve"> Министерство науки и образования Российской Федерации;</w:t>
      </w:r>
    </w:p>
    <w:p w:rsidR="00EE5021" w:rsidRPr="0092108C" w:rsidRDefault="00EE5021" w:rsidP="00EE5021">
      <w:pPr>
        <w:pStyle w:val="21"/>
        <w:numPr>
          <w:ilvl w:val="0"/>
          <w:numId w:val="5"/>
        </w:numPr>
        <w:spacing w:after="0" w:line="276" w:lineRule="auto"/>
        <w:ind w:left="567" w:hanging="567"/>
        <w:jc w:val="both"/>
        <w:rPr>
          <w:bCs/>
          <w:iCs/>
        </w:rPr>
      </w:pPr>
      <w:r>
        <w:t>Программа для общеобразовательных учреждений. Всеобщая история. 9 класс. Л.Н.Алексашкина, Москва, «Мнемозина», 2009 год.</w:t>
      </w:r>
    </w:p>
    <w:p w:rsidR="00EE5021" w:rsidRDefault="00EE5021" w:rsidP="00E3471C">
      <w:pPr>
        <w:pStyle w:val="21"/>
        <w:spacing w:after="0" w:line="276" w:lineRule="auto"/>
        <w:ind w:firstLine="567"/>
        <w:jc w:val="both"/>
      </w:pPr>
      <w:r w:rsidRPr="0092108C">
        <w:t xml:space="preserve">Для реализации рабочей учебной программы используется учебник </w:t>
      </w:r>
      <w:r w:rsidRPr="00917DD2">
        <w:t>«</w:t>
      </w:r>
      <w:r>
        <w:t xml:space="preserve">Всеобщая история. </w:t>
      </w:r>
      <w:r>
        <w:rPr>
          <w:lang w:val="en-US"/>
        </w:rPr>
        <w:t>XX</w:t>
      </w:r>
      <w:r>
        <w:t xml:space="preserve">-начало </w:t>
      </w:r>
      <w:r>
        <w:rPr>
          <w:lang w:val="en-US"/>
        </w:rPr>
        <w:t>XXI</w:t>
      </w:r>
      <w:r w:rsidRPr="00012F79">
        <w:t xml:space="preserve"> </w:t>
      </w:r>
      <w:r>
        <w:t>века»</w:t>
      </w:r>
      <w:proofErr w:type="gramStart"/>
      <w:r>
        <w:t>,  Алексашкина</w:t>
      </w:r>
      <w:proofErr w:type="gramEnd"/>
      <w:r>
        <w:t xml:space="preserve"> Л.Н., Москва, «Мнемозина», 2008 год. </w:t>
      </w:r>
    </w:p>
    <w:p w:rsidR="00EE5021" w:rsidRPr="00FD1D19" w:rsidRDefault="00EE5021" w:rsidP="00E3471C">
      <w:pPr>
        <w:pStyle w:val="21"/>
        <w:spacing w:after="0" w:line="276" w:lineRule="auto"/>
        <w:ind w:firstLine="567"/>
        <w:jc w:val="both"/>
      </w:pPr>
      <w:r w:rsidRPr="00FD1D19">
        <w:t>Программа включает в себя все темы, предусмотренные федеральным компонентом Государственного образовательного стандарта основного общего образования по истории (базовый уровень).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rPr>
          <w:b/>
        </w:rPr>
        <w:t xml:space="preserve">       </w:t>
      </w:r>
      <w:r w:rsidRPr="00EE5021">
        <w:t>Историческое образование на ступени среднего (полного) образования играет важнейшую роль с точки зрения личностного развития и социализации учащихся, приобщения их к национальным и мировым традициям. Курс «Всеобщая история» позволяет дать учащимся целостное интегрированное представление о всемирно-историческом развитии, о пути человечества к современному миру.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 xml:space="preserve">     В освещении истории синтезированы современные научные подходы – </w:t>
      </w:r>
      <w:proofErr w:type="spellStart"/>
      <w:r w:rsidRPr="00EE5021">
        <w:t>цивилизационный</w:t>
      </w:r>
      <w:proofErr w:type="spellEnd"/>
      <w:r w:rsidRPr="00EE5021">
        <w:t xml:space="preserve"> и теории модернизации. Это позволило глубже раскрыть сущность различных исторических эпох, показать исторические судьбы регионов в их сопоставлении и комплексе взаимосвязей, в контексте всемирной истории.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 xml:space="preserve">    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rPr>
          <w:b/>
        </w:rPr>
        <w:t>Задачи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 xml:space="preserve">— способствовать формированию понятийного аппарата при рассмотрении социально-экономических, политических и культурных процессов  в контексте истории </w:t>
      </w:r>
      <w:r w:rsidRPr="00EE5021">
        <w:rPr>
          <w:lang w:val="en-US"/>
        </w:rPr>
        <w:t>XX</w:t>
      </w:r>
      <w:r w:rsidRPr="00EE5021">
        <w:t xml:space="preserve"> в.;</w:t>
      </w:r>
    </w:p>
    <w:p w:rsidR="00807CEB" w:rsidRPr="00EE5021" w:rsidRDefault="007840DC" w:rsidP="00EE5021">
      <w:pPr>
        <w:spacing w:line="276" w:lineRule="auto"/>
        <w:jc w:val="both"/>
      </w:pPr>
      <w:r w:rsidRPr="00EE5021">
        <w:t>— 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7840DC" w:rsidRPr="00EE5021" w:rsidRDefault="007840DC" w:rsidP="00EE5021">
      <w:pPr>
        <w:spacing w:line="276" w:lineRule="auto"/>
        <w:jc w:val="both"/>
        <w:rPr>
          <w:b/>
        </w:rPr>
      </w:pPr>
      <w:r w:rsidRPr="00EE5021">
        <w:t xml:space="preserve">—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 </w:t>
      </w:r>
      <w:r w:rsidRPr="00EE5021">
        <w:br/>
      </w:r>
      <w:r w:rsidRPr="00EE5021">
        <w:rPr>
          <w:b/>
        </w:rPr>
        <w:t>Цели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 xml:space="preserve">     Основными целями рабочей программы являются: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>- систематизация и закрепление имеющихся ранее и полученных в ходе изучения данного курса исторических знаний учащихся;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 xml:space="preserve">- 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E5021">
        <w:t>этно</w:t>
      </w:r>
      <w:proofErr w:type="spellEnd"/>
      <w:r w:rsidRPr="00EE5021">
        <w:t xml:space="preserve"> - национальных традиций, нравственных и социальных установок, идеологических доктрин;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lastRenderedPageBreak/>
        <w:t>- освоение систематизированных знаний об истории человечества;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840DC" w:rsidRPr="00EE5021" w:rsidRDefault="007840DC" w:rsidP="00EE5021">
      <w:pPr>
        <w:spacing w:line="276" w:lineRule="auto"/>
        <w:jc w:val="both"/>
      </w:pPr>
      <w:r w:rsidRPr="00EE5021">
        <w:t>Рабочая программа рассчитана на 24 часа при двухчасовой учебной нагрузке в неделю.</w:t>
      </w:r>
    </w:p>
    <w:p w:rsidR="00EE5021" w:rsidRPr="00FD1D19" w:rsidRDefault="00EE5021" w:rsidP="00EE5021">
      <w:pPr>
        <w:spacing w:line="276" w:lineRule="auto"/>
        <w:ind w:firstLine="142"/>
        <w:jc w:val="both"/>
      </w:pPr>
      <w:r w:rsidRPr="0063654C">
        <w:t xml:space="preserve">Текущий контроль усвоения учащимися учебного курса осуществляется через </w:t>
      </w:r>
      <w:r>
        <w:t>работу с картой</w:t>
      </w:r>
      <w:r w:rsidRPr="0063654C">
        <w:t xml:space="preserve">, самостоятельные работы, тесты, практические работы, фронтальный или устный опросы, </w:t>
      </w:r>
      <w:r>
        <w:t>индивидуальные задания.</w:t>
      </w:r>
      <w:r w:rsidRPr="0063654C">
        <w:t xml:space="preserve"> Итоговая аттестация предусмотрена в виде итоговой контрольной работы</w:t>
      </w:r>
    </w:p>
    <w:p w:rsidR="00EE5021" w:rsidRPr="00FD1D19" w:rsidRDefault="00EE5021" w:rsidP="00EE5021">
      <w:pPr>
        <w:spacing w:line="276" w:lineRule="auto"/>
        <w:jc w:val="both"/>
        <w:rPr>
          <w:b/>
        </w:rPr>
      </w:pPr>
      <w:r w:rsidRPr="00FD1D19">
        <w:rPr>
          <w:rStyle w:val="FontStyle28"/>
          <w:b/>
        </w:rPr>
        <w:t xml:space="preserve">  </w:t>
      </w:r>
      <w:r w:rsidRPr="00FD1D19">
        <w:rPr>
          <w:b/>
        </w:rPr>
        <w:t>Критерии и формы оценки знаний обучающихся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rPr>
          <w:b/>
        </w:rPr>
        <w:t xml:space="preserve">     Оценка</w:t>
      </w:r>
      <w:r w:rsidRPr="00FD1D19"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rPr>
          <w:b/>
        </w:rPr>
        <w:t xml:space="preserve">     «Отлично»</w:t>
      </w:r>
      <w:r w:rsidRPr="00FD1D19"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rPr>
          <w:b/>
        </w:rPr>
        <w:t xml:space="preserve">     «Хорошо»</w:t>
      </w:r>
      <w:r w:rsidRPr="00FD1D19"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rPr>
          <w:b/>
        </w:rPr>
        <w:t xml:space="preserve">    «Удовлетворительно»</w:t>
      </w:r>
      <w:r w:rsidRPr="00FD1D19"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EE5021" w:rsidRPr="00FD1D19" w:rsidRDefault="00EE5021" w:rsidP="00EE5021">
      <w:pPr>
        <w:spacing w:line="276" w:lineRule="auto"/>
        <w:jc w:val="both"/>
      </w:pPr>
      <w:proofErr w:type="gramStart"/>
      <w:r w:rsidRPr="00FD1D19">
        <w:t>не отразившиеся на качестве выполненной работы.</w:t>
      </w:r>
      <w:proofErr w:type="gramEnd"/>
    </w:p>
    <w:p w:rsidR="00EE5021" w:rsidRPr="00FD1D19" w:rsidRDefault="00EE5021" w:rsidP="00EE5021">
      <w:pPr>
        <w:spacing w:line="276" w:lineRule="auto"/>
        <w:jc w:val="both"/>
      </w:pPr>
      <w:r w:rsidRPr="00FD1D19">
        <w:rPr>
          <w:b/>
        </w:rPr>
        <w:t xml:space="preserve">     «Неудовлетворительно»</w:t>
      </w:r>
      <w:r w:rsidRPr="00FD1D19"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EE5021" w:rsidRPr="00FD1D19" w:rsidRDefault="00EE5021" w:rsidP="00EE5021">
      <w:pPr>
        <w:spacing w:line="276" w:lineRule="auto"/>
        <w:ind w:firstLine="284"/>
        <w:jc w:val="both"/>
      </w:pPr>
      <w:r w:rsidRPr="00FD1D19">
        <w:rPr>
          <w:b/>
        </w:rPr>
        <w:t xml:space="preserve">«Единица» </w:t>
      </w:r>
      <w:r w:rsidRPr="00FD1D19">
        <w:t>ставится в том случае, если работа не выполнена или ответ отсутствует.</w:t>
      </w:r>
    </w:p>
    <w:p w:rsidR="00EE5021" w:rsidRPr="00FD1D19" w:rsidRDefault="00EE5021" w:rsidP="00EE5021">
      <w:pPr>
        <w:spacing w:line="276" w:lineRule="auto"/>
        <w:jc w:val="both"/>
        <w:rPr>
          <w:b/>
        </w:rPr>
      </w:pPr>
      <w:r w:rsidRPr="00FD1D19">
        <w:rPr>
          <w:b/>
        </w:rPr>
        <w:t>Требования к оценке: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 xml:space="preserve">- оценка должна быть объективной и справедливой, ясной и понятной для </w:t>
      </w:r>
      <w:proofErr w:type="gramStart"/>
      <w:r w:rsidRPr="00FD1D19">
        <w:t>обучаемого</w:t>
      </w:r>
      <w:proofErr w:type="gramEnd"/>
      <w:r w:rsidRPr="00FD1D19">
        <w:t>;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>- оценка должна выполнять стимулирующую функцию.</w:t>
      </w:r>
    </w:p>
    <w:p w:rsidR="00EE5021" w:rsidRPr="00FD1D19" w:rsidRDefault="00EE5021" w:rsidP="00EE5021">
      <w:pPr>
        <w:spacing w:line="276" w:lineRule="auto"/>
        <w:jc w:val="both"/>
        <w:rPr>
          <w:b/>
        </w:rPr>
      </w:pPr>
      <w:r w:rsidRPr="00FD1D19">
        <w:rPr>
          <w:b/>
        </w:rPr>
        <w:t>При оценке знаний нужно учитывать: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>- объем знаний по учебному предмету (вопросу);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 xml:space="preserve">- понимание </w:t>
      </w:r>
      <w:proofErr w:type="gramStart"/>
      <w:r w:rsidRPr="00FD1D19">
        <w:t>изученного</w:t>
      </w:r>
      <w:proofErr w:type="gramEnd"/>
      <w:r w:rsidRPr="00FD1D19">
        <w:t>, самостоятельность суждений, убежденность в излагаемом;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>- степень систематизации и глубины знаний;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>- действенность знаний, умение применять их с целью решения практических  задач.</w:t>
      </w:r>
    </w:p>
    <w:p w:rsidR="00EE5021" w:rsidRPr="00FD1D19" w:rsidRDefault="00EE5021" w:rsidP="00EE5021">
      <w:pPr>
        <w:spacing w:line="276" w:lineRule="auto"/>
        <w:jc w:val="both"/>
        <w:rPr>
          <w:b/>
        </w:rPr>
      </w:pPr>
      <w:r w:rsidRPr="00FD1D19">
        <w:rPr>
          <w:b/>
        </w:rPr>
        <w:t>При оценке навыков и умений учитываются: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>- содержание навыков и умений;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>- точность, прочность навыков и умений;</w:t>
      </w:r>
    </w:p>
    <w:p w:rsidR="00EE5021" w:rsidRPr="00FD1D19" w:rsidRDefault="00EE5021" w:rsidP="00EE5021">
      <w:pPr>
        <w:spacing w:line="276" w:lineRule="auto"/>
        <w:jc w:val="both"/>
      </w:pPr>
      <w:r w:rsidRPr="00FD1D19">
        <w:t>- возможность применять навыки и умения на практике;</w:t>
      </w:r>
    </w:p>
    <w:p w:rsidR="00732D92" w:rsidRPr="00EE5021" w:rsidRDefault="00EE5021" w:rsidP="00EE5021">
      <w:pPr>
        <w:spacing w:line="276" w:lineRule="auto"/>
        <w:jc w:val="both"/>
      </w:pPr>
      <w:r w:rsidRPr="00FD1D19">
        <w:t xml:space="preserve">- наличие ошибок, их количество, характер и влияние на </w:t>
      </w:r>
      <w:proofErr w:type="spellStart"/>
      <w:r w:rsidRPr="00FD1D19">
        <w:t>ра</w:t>
      </w:r>
      <w:proofErr w:type="spellEnd"/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807CEB" w:rsidRDefault="00EE5021" w:rsidP="00EE5021">
      <w:pPr>
        <w:spacing w:line="276" w:lineRule="auto"/>
        <w:jc w:val="center"/>
        <w:rPr>
          <w:b/>
          <w:i/>
          <w:sz w:val="28"/>
        </w:rPr>
      </w:pPr>
      <w:r w:rsidRPr="00EE5021">
        <w:rPr>
          <w:b/>
          <w:i/>
          <w:sz w:val="28"/>
        </w:rPr>
        <w:lastRenderedPageBreak/>
        <w:t>Содержание тем учебного курса</w:t>
      </w:r>
    </w:p>
    <w:p w:rsidR="00EE5021" w:rsidRPr="00EE5021" w:rsidRDefault="00EE5021" w:rsidP="00EE5021">
      <w:pPr>
        <w:spacing w:line="276" w:lineRule="auto"/>
        <w:jc w:val="center"/>
        <w:rPr>
          <w:b/>
          <w:i/>
          <w:sz w:val="28"/>
        </w:rPr>
      </w:pPr>
    </w:p>
    <w:p w:rsidR="00807CEB" w:rsidRPr="00EE5021" w:rsidRDefault="00807CEB" w:rsidP="00EE5021">
      <w:pPr>
        <w:spacing w:line="276" w:lineRule="auto"/>
        <w:jc w:val="both"/>
        <w:rPr>
          <w:b/>
        </w:rPr>
      </w:pPr>
      <w:r w:rsidRPr="00EE5021">
        <w:rPr>
          <w:b/>
        </w:rPr>
        <w:t>Всеобщая история.</w:t>
      </w:r>
    </w:p>
    <w:p w:rsidR="00807CEB" w:rsidRPr="00EE5021" w:rsidRDefault="00807CEB" w:rsidP="00EE5021">
      <w:pPr>
        <w:spacing w:line="276" w:lineRule="auto"/>
        <w:jc w:val="both"/>
        <w:rPr>
          <w:b/>
        </w:rPr>
      </w:pPr>
      <w:r w:rsidRPr="00EE5021">
        <w:rPr>
          <w:b/>
        </w:rPr>
        <w:t xml:space="preserve">Новейшая история. </w:t>
      </w:r>
      <w:r w:rsidRPr="00EE5021">
        <w:rPr>
          <w:b/>
          <w:lang w:val="en-US"/>
        </w:rPr>
        <w:t>XX</w:t>
      </w:r>
      <w:r w:rsidRPr="00EE5021">
        <w:rPr>
          <w:b/>
        </w:rPr>
        <w:t xml:space="preserve"> – начало </w:t>
      </w:r>
      <w:r w:rsidRPr="00EE5021">
        <w:rPr>
          <w:b/>
          <w:lang w:val="en-US"/>
        </w:rPr>
        <w:t>XXI</w:t>
      </w:r>
      <w:r w:rsidRPr="00EE5021">
        <w:rPr>
          <w:b/>
        </w:rPr>
        <w:t xml:space="preserve"> в. (24 часа)</w:t>
      </w:r>
    </w:p>
    <w:p w:rsidR="00807CEB" w:rsidRPr="00EE5021" w:rsidRDefault="00807CEB" w:rsidP="00EE5021">
      <w:pPr>
        <w:spacing w:line="276" w:lineRule="auto"/>
        <w:jc w:val="both"/>
      </w:pPr>
      <w:r w:rsidRPr="00EE5021">
        <w:rPr>
          <w:b/>
        </w:rPr>
        <w:t xml:space="preserve">Введение (1 ч). </w:t>
      </w:r>
      <w:r w:rsidRPr="00EE5021">
        <w:t xml:space="preserve">Новейшая история: понятие, периодизация. Мир к началу </w:t>
      </w:r>
      <w:r w:rsidRPr="00EE5021">
        <w:rPr>
          <w:lang w:val="en-US"/>
        </w:rPr>
        <w:t>XX</w:t>
      </w:r>
      <w:r w:rsidRPr="00EE5021">
        <w:t xml:space="preserve"> </w:t>
      </w:r>
      <w:proofErr w:type="gramStart"/>
      <w:r w:rsidRPr="00EE5021">
        <w:t>в</w:t>
      </w:r>
      <w:proofErr w:type="gramEnd"/>
      <w:r w:rsidRPr="00EE5021">
        <w:t xml:space="preserve">. </w:t>
      </w:r>
    </w:p>
    <w:p w:rsidR="00807CEB" w:rsidRPr="00EE5021" w:rsidRDefault="00807CEB" w:rsidP="00EE5021">
      <w:pPr>
        <w:spacing w:line="276" w:lineRule="auto"/>
        <w:jc w:val="both"/>
        <w:rPr>
          <w:b/>
        </w:rPr>
      </w:pPr>
      <w:r w:rsidRPr="00EE5021">
        <w:rPr>
          <w:b/>
        </w:rPr>
        <w:t>Мир  в 1900 – 1918 гг. (4 ч)</w:t>
      </w:r>
    </w:p>
    <w:p w:rsidR="00807CEB" w:rsidRPr="00EE5021" w:rsidRDefault="00807CEB" w:rsidP="00EE5021">
      <w:pPr>
        <w:spacing w:line="276" w:lineRule="auto"/>
        <w:jc w:val="both"/>
      </w:pPr>
      <w:r w:rsidRPr="00EE5021">
        <w:t>Страны Европы и США в 1900 – 1914 гг.: экономическое развитие, социальные движения. Расширение спектра политических партий. Социальные и политические режимы; Д. Ллойд Джордж.</w:t>
      </w:r>
    </w:p>
    <w:p w:rsidR="00807CEB" w:rsidRPr="00EE5021" w:rsidRDefault="00807CEB" w:rsidP="00EE5021">
      <w:pPr>
        <w:spacing w:line="276" w:lineRule="auto"/>
        <w:jc w:val="both"/>
      </w:pPr>
      <w:r w:rsidRPr="00EE5021">
        <w:t>Страны Азии и Латинской Америки в 1900 – 1917 гг.: традиционные общественные отношения</w:t>
      </w:r>
      <w:r w:rsidR="00BD4AA0" w:rsidRPr="00EE5021">
        <w:t xml:space="preserve"> и проблемы модернизации. Подъем освободительных движений в колониальных и зависимых странах. Революции первых десятилетий </w:t>
      </w:r>
      <w:r w:rsidR="00BD4AA0" w:rsidRPr="00EE5021">
        <w:rPr>
          <w:lang w:val="en-US"/>
        </w:rPr>
        <w:t>XX</w:t>
      </w:r>
      <w:r w:rsidR="00BD4AA0" w:rsidRPr="00EE5021">
        <w:t xml:space="preserve"> </w:t>
      </w:r>
      <w:proofErr w:type="gramStart"/>
      <w:r w:rsidR="00BD4AA0" w:rsidRPr="00EE5021">
        <w:t>в</w:t>
      </w:r>
      <w:proofErr w:type="gramEnd"/>
      <w:r w:rsidR="00BD4AA0" w:rsidRPr="00EE5021">
        <w:t>. (</w:t>
      </w:r>
      <w:proofErr w:type="gramStart"/>
      <w:r w:rsidR="00BD4AA0" w:rsidRPr="00EE5021">
        <w:t>Турция</w:t>
      </w:r>
      <w:proofErr w:type="gramEnd"/>
      <w:r w:rsidR="00BD4AA0" w:rsidRPr="00EE5021">
        <w:t xml:space="preserve">, Иран, Китай, Мексика). Руководители освободительной борьбы (Сунь Ятсен, Э. </w:t>
      </w:r>
      <w:proofErr w:type="spellStart"/>
      <w:r w:rsidR="00BD4AA0" w:rsidRPr="00EE5021">
        <w:t>Сапата</w:t>
      </w:r>
      <w:proofErr w:type="spellEnd"/>
      <w:r w:rsidR="00BD4AA0" w:rsidRPr="00EE5021">
        <w:t xml:space="preserve">, Ф. </w:t>
      </w:r>
      <w:proofErr w:type="spellStart"/>
      <w:r w:rsidR="00BD4AA0" w:rsidRPr="00EE5021">
        <w:t>Вилья</w:t>
      </w:r>
      <w:proofErr w:type="spellEnd"/>
      <w:r w:rsidR="00BD4AA0" w:rsidRPr="00EE5021">
        <w:t>).</w:t>
      </w:r>
    </w:p>
    <w:p w:rsidR="00BD4AA0" w:rsidRPr="00EE5021" w:rsidRDefault="00BD4AA0" w:rsidP="00EE5021">
      <w:pPr>
        <w:spacing w:line="276" w:lineRule="auto"/>
        <w:jc w:val="both"/>
      </w:pPr>
      <w:r w:rsidRPr="00EE5021">
        <w:t>Первая мировая война 1914 – 1918 гг.: причины, участники, театры боевых действий и ключевые события. Итоги и последствия войны.</w:t>
      </w:r>
    </w:p>
    <w:p w:rsidR="00BD4AA0" w:rsidRPr="00EE5021" w:rsidRDefault="00BD4AA0" w:rsidP="00EE5021">
      <w:pPr>
        <w:spacing w:line="276" w:lineRule="auto"/>
        <w:jc w:val="both"/>
        <w:rPr>
          <w:b/>
        </w:rPr>
      </w:pPr>
      <w:r w:rsidRPr="00EE5021">
        <w:rPr>
          <w:b/>
        </w:rPr>
        <w:t>Мир в 1918 – 1939 гг. (6 ч).</w:t>
      </w:r>
    </w:p>
    <w:p w:rsidR="00BD4AA0" w:rsidRPr="00EE5021" w:rsidRDefault="00BD4AA0" w:rsidP="00EE5021">
      <w:pPr>
        <w:spacing w:line="276" w:lineRule="auto"/>
        <w:jc w:val="both"/>
      </w:pPr>
      <w:r w:rsidRPr="00EE5021">
        <w:t>От войны к миру. Крушение  империй и образование новых государств в Европе. Версальская система.</w:t>
      </w:r>
    </w:p>
    <w:p w:rsidR="00BD4AA0" w:rsidRPr="00EE5021" w:rsidRDefault="00BD4AA0" w:rsidP="00EE5021">
      <w:pPr>
        <w:spacing w:line="276" w:lineRule="auto"/>
        <w:jc w:val="both"/>
      </w:pPr>
      <w:r w:rsidRPr="00EE5021">
        <w:t xml:space="preserve">Революционные события 1918 – начала 1920-х гг. в Европе. Установление авторитарных режимов в ряде европейских стран </w:t>
      </w:r>
      <w:proofErr w:type="gramStart"/>
      <w:r w:rsidRPr="00EE5021">
        <w:t>в начале</w:t>
      </w:r>
      <w:proofErr w:type="gramEnd"/>
      <w:r w:rsidRPr="00EE5021">
        <w:t xml:space="preserve"> 1920-х гг. Приход фашистов к власти в Италии; Б. Муссолини.</w:t>
      </w:r>
    </w:p>
    <w:p w:rsidR="00BD4AA0" w:rsidRPr="00EE5021" w:rsidRDefault="00BD4AA0" w:rsidP="00EE5021">
      <w:pPr>
        <w:spacing w:line="276" w:lineRule="auto"/>
        <w:jc w:val="both"/>
      </w:pPr>
      <w:r w:rsidRPr="00EE5021">
        <w:t>Страны Европы и США в 1924 – 1939 гг. Экономическое развитие: от процветания к кризису 1924 -1933 гг. Опыт социальных компромиссов: первые лейбористские правительства в Великобритании. «Новый курс» Ф.Д. Рузвельта</w:t>
      </w:r>
      <w:r w:rsidR="003237CE" w:rsidRPr="00EE5021">
        <w:t>. Утверждение авторитарных и тоталитарных режимов в 1930-е гг. в странах Центральной и Восточной Европы. Приход фашистов к власти в Германии; А. Гитлер. Внутренняя и внешняя политика гитлеровского режима. Народный фронт во Франции. Гражданская война в Испании.</w:t>
      </w:r>
    </w:p>
    <w:p w:rsidR="003237CE" w:rsidRPr="00EE5021" w:rsidRDefault="003237CE" w:rsidP="00EE5021">
      <w:pPr>
        <w:spacing w:line="276" w:lineRule="auto"/>
        <w:jc w:val="both"/>
      </w:pPr>
      <w:r w:rsidRPr="00EE5021">
        <w:t xml:space="preserve">Страны Азии в 1920-1930-е гг. Опыт модернизации в Турции; М. </w:t>
      </w:r>
      <w:proofErr w:type="spellStart"/>
      <w:r w:rsidRPr="00EE5021">
        <w:t>Кемаль</w:t>
      </w:r>
      <w:proofErr w:type="spellEnd"/>
      <w:r w:rsidRPr="00EE5021">
        <w:t xml:space="preserve">. </w:t>
      </w:r>
      <w:proofErr w:type="spellStart"/>
      <w:r w:rsidRPr="00EE5021">
        <w:t>Ататюрк</w:t>
      </w:r>
      <w:proofErr w:type="spellEnd"/>
      <w:r w:rsidRPr="00EE5021">
        <w:t>. Революция 1920-х гг. в Китае. Движение народов Индии против колониального гнета; М.К. Ганди.</w:t>
      </w:r>
    </w:p>
    <w:p w:rsidR="003237CE" w:rsidRPr="00EE5021" w:rsidRDefault="003237CE" w:rsidP="00EE5021">
      <w:pPr>
        <w:spacing w:line="276" w:lineRule="auto"/>
        <w:jc w:val="both"/>
      </w:pPr>
      <w:r w:rsidRPr="00EE5021">
        <w:t xml:space="preserve">Культура в первой трети </w:t>
      </w:r>
      <w:r w:rsidRPr="00EE5021">
        <w:rPr>
          <w:lang w:val="en-US"/>
        </w:rPr>
        <w:t>XX</w:t>
      </w:r>
      <w:r w:rsidRPr="00EE5021">
        <w:t xml:space="preserve"> в. Социальные потрясения начала века и духовная культура. Отход от традиций реалистического искусства. Модернизм. Авангардизм. Течения в литературе и искусстве 1920-1930-х гг. Лига Наций и ее деятельность. Обострение международных отношений в 1930-е гг. Агрессия и политика «невмешательства».</w:t>
      </w:r>
    </w:p>
    <w:p w:rsidR="003237CE" w:rsidRPr="00EE5021" w:rsidRDefault="003237CE" w:rsidP="00EE5021">
      <w:pPr>
        <w:spacing w:line="276" w:lineRule="auto"/>
        <w:jc w:val="both"/>
        <w:rPr>
          <w:b/>
        </w:rPr>
      </w:pPr>
      <w:r w:rsidRPr="00EE5021">
        <w:rPr>
          <w:b/>
        </w:rPr>
        <w:t>Вторая мировая война 1939 – 1945 гг. (2 ч)</w:t>
      </w:r>
    </w:p>
    <w:p w:rsidR="003237CE" w:rsidRPr="00EE5021" w:rsidRDefault="003237CE" w:rsidP="00EE5021">
      <w:pPr>
        <w:spacing w:line="276" w:lineRule="auto"/>
        <w:jc w:val="both"/>
      </w:pPr>
      <w:r w:rsidRPr="00EE5021">
        <w:t>Причины и начало войны. Основные участники войны</w:t>
      </w:r>
      <w:r w:rsidR="00A5304F" w:rsidRPr="00EE5021">
        <w:t xml:space="preserve">, этапы и театры боевых действий. Установление «нового порядка» на оккупированных территориях; геноцид, Холокост. Движение Сопротивления. Создание и деятельность антигитлеровской коалиции. Главные события войны в Европе, на Тихом океане, в Северной Африке, на Дальнем Востоке. Итоги и уроки войны. </w:t>
      </w:r>
    </w:p>
    <w:p w:rsidR="00A5304F" w:rsidRPr="00EE5021" w:rsidRDefault="00A5304F" w:rsidP="00EE5021">
      <w:pPr>
        <w:spacing w:line="276" w:lineRule="auto"/>
        <w:jc w:val="both"/>
        <w:rPr>
          <w:b/>
        </w:rPr>
      </w:pPr>
      <w:r w:rsidRPr="00EE5021">
        <w:rPr>
          <w:b/>
        </w:rPr>
        <w:t xml:space="preserve">Мир в середине </w:t>
      </w:r>
      <w:r w:rsidRPr="00EE5021">
        <w:rPr>
          <w:b/>
          <w:lang w:val="en-US"/>
        </w:rPr>
        <w:t>XX</w:t>
      </w:r>
      <w:r w:rsidRPr="00EE5021">
        <w:rPr>
          <w:b/>
        </w:rPr>
        <w:t xml:space="preserve"> – начале </w:t>
      </w:r>
      <w:r w:rsidRPr="00EE5021">
        <w:rPr>
          <w:b/>
          <w:lang w:val="en-US"/>
        </w:rPr>
        <w:t>XXI</w:t>
      </w:r>
      <w:r w:rsidRPr="00EE5021">
        <w:rPr>
          <w:b/>
        </w:rPr>
        <w:t xml:space="preserve"> в.(10 ч)</w:t>
      </w:r>
    </w:p>
    <w:p w:rsidR="00A5304F" w:rsidRPr="00EE5021" w:rsidRDefault="00A5304F" w:rsidP="00EE5021">
      <w:pPr>
        <w:spacing w:line="276" w:lineRule="auto"/>
        <w:jc w:val="both"/>
      </w:pPr>
      <w:r w:rsidRPr="00EE5021">
        <w:lastRenderedPageBreak/>
        <w:t>Изменения на политической карте мира после</w:t>
      </w:r>
      <w:proofErr w:type="gramStart"/>
      <w:r w:rsidRPr="00EE5021">
        <w:t xml:space="preserve"> В</w:t>
      </w:r>
      <w:proofErr w:type="gramEnd"/>
      <w:r w:rsidRPr="00EE5021">
        <w:t>торой мировой войны. Биполярный мир. Переход от индустриального общества к постиндустриальному, информационному обществу.</w:t>
      </w:r>
    </w:p>
    <w:p w:rsidR="00A5304F" w:rsidRPr="00EE5021" w:rsidRDefault="00A5304F" w:rsidP="00EE5021">
      <w:pPr>
        <w:spacing w:line="276" w:lineRule="auto"/>
        <w:jc w:val="both"/>
      </w:pPr>
      <w:r w:rsidRPr="00EE5021">
        <w:t xml:space="preserve">США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r w:rsidRPr="00EE5021">
        <w:t xml:space="preserve"> в. Путь к лидерству. Политическое развитие: демократы и республиканцы у власти. Социальные движения. Внешняя политика.</w:t>
      </w:r>
    </w:p>
    <w:p w:rsidR="00A5304F" w:rsidRPr="00EE5021" w:rsidRDefault="00A5304F" w:rsidP="00EE5021">
      <w:pPr>
        <w:spacing w:line="276" w:lineRule="auto"/>
        <w:jc w:val="both"/>
      </w:pPr>
      <w:r w:rsidRPr="00EE5021">
        <w:t xml:space="preserve">Страны Западной Европы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proofErr w:type="gramStart"/>
      <w:r w:rsidRPr="00EE5021">
        <w:t>в</w:t>
      </w:r>
      <w:proofErr w:type="gramEnd"/>
      <w:r w:rsidRPr="00EE5021">
        <w:t>.: экономическое развитие, «государство благосостояния», внутренняя и внешняя политика</w:t>
      </w:r>
      <w:r w:rsidR="003C638B" w:rsidRPr="00EE5021">
        <w:t xml:space="preserve"> консерваторов и социалистов. Политические лидеры. Европейская интеграция.</w:t>
      </w:r>
    </w:p>
    <w:p w:rsidR="003C638B" w:rsidRPr="00EE5021" w:rsidRDefault="003C638B" w:rsidP="00EE5021">
      <w:pPr>
        <w:spacing w:line="276" w:lineRule="auto"/>
        <w:jc w:val="both"/>
      </w:pPr>
      <w:r w:rsidRPr="00EE5021">
        <w:t xml:space="preserve">Страны Восточной Европы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r w:rsidRPr="00EE5021">
        <w:t xml:space="preserve"> в.: социалистический эксперимент, перемены конца 1980-х – начала 1990-х гг. проблемы интеграции в единой Европе.</w:t>
      </w:r>
    </w:p>
    <w:p w:rsidR="003C638B" w:rsidRPr="00EE5021" w:rsidRDefault="003C638B" w:rsidP="00EE5021">
      <w:pPr>
        <w:spacing w:line="276" w:lineRule="auto"/>
        <w:jc w:val="both"/>
      </w:pPr>
      <w:r w:rsidRPr="00EE5021">
        <w:t xml:space="preserve">Страны Азии и Африки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r w:rsidRPr="00EE5021">
        <w:t xml:space="preserve"> </w:t>
      </w:r>
      <w:proofErr w:type="gramStart"/>
      <w:r w:rsidRPr="00EE5021">
        <w:t>в</w:t>
      </w:r>
      <w:proofErr w:type="gramEnd"/>
      <w:r w:rsidRPr="00EE5021">
        <w:t xml:space="preserve">. </w:t>
      </w:r>
      <w:proofErr w:type="gramStart"/>
      <w:r w:rsidRPr="00EE5021">
        <w:t>Япония</w:t>
      </w:r>
      <w:proofErr w:type="gramEnd"/>
      <w:r w:rsidRPr="00EE5021">
        <w:t xml:space="preserve">: от поражения к лидерству; НТП и традиции; внешняя политика. Освобождение стран Азии и Африки и крушение колониальной системы во второй половине </w:t>
      </w:r>
      <w:r w:rsidRPr="00EE5021">
        <w:rPr>
          <w:lang w:val="en-US"/>
        </w:rPr>
        <w:t>XX</w:t>
      </w:r>
      <w:r w:rsidRPr="00EE5021">
        <w:t xml:space="preserve"> в.: этапы, основные движущие силы и лидеры освободительной борьбы. Проблемы модернизации и выбор путей развития</w:t>
      </w:r>
      <w:r w:rsidR="00853031" w:rsidRPr="00EE5021">
        <w:t xml:space="preserve"> (Китай, Индия, «новые индустриальные страны», страны Юго-Западной Азии и Северной Африки). Государства Азии и Африки в современном мире.</w:t>
      </w:r>
    </w:p>
    <w:p w:rsidR="00853031" w:rsidRPr="00EE5021" w:rsidRDefault="00853031" w:rsidP="00EE5021">
      <w:pPr>
        <w:spacing w:line="276" w:lineRule="auto"/>
        <w:jc w:val="both"/>
      </w:pPr>
      <w:r w:rsidRPr="00EE5021">
        <w:t xml:space="preserve">Страны Латинской Америки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r w:rsidRPr="00EE5021">
        <w:t xml:space="preserve"> в. Экономические отношения </w:t>
      </w:r>
      <w:r w:rsidR="00164293" w:rsidRPr="00EE5021">
        <w:t>(неравномерность развития стран региона, проблемы модернизации). Политические режимы: демок</w:t>
      </w:r>
      <w:r w:rsidR="00B23A77" w:rsidRPr="00EE5021">
        <w:t>ратия и диктатура. Реформизм и революции как пути преодоления социально-экономических противоречий.</w:t>
      </w:r>
    </w:p>
    <w:p w:rsidR="00B23A77" w:rsidRPr="00EE5021" w:rsidRDefault="00B23A77" w:rsidP="00EE5021">
      <w:pPr>
        <w:spacing w:line="276" w:lineRule="auto"/>
        <w:jc w:val="both"/>
      </w:pPr>
      <w:r w:rsidRPr="00EE5021">
        <w:t xml:space="preserve">Культура зарубежных стран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r w:rsidRPr="00EE5021">
        <w:t xml:space="preserve"> в. Новый виток НТП.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r w:rsidRPr="00EE5021">
        <w:t xml:space="preserve"> </w:t>
      </w:r>
      <w:proofErr w:type="gramStart"/>
      <w:r w:rsidRPr="00EE5021">
        <w:t>в</w:t>
      </w:r>
      <w:proofErr w:type="gramEnd"/>
      <w:r w:rsidRPr="00EE5021">
        <w:t>. Массовая культура. Расширение контактов и взаимовлияний в мировой культуре.</w:t>
      </w:r>
    </w:p>
    <w:p w:rsidR="00B23A77" w:rsidRPr="00EE5021" w:rsidRDefault="00B23A77" w:rsidP="00EE5021">
      <w:pPr>
        <w:spacing w:line="276" w:lineRule="auto"/>
        <w:jc w:val="both"/>
      </w:pPr>
      <w:r w:rsidRPr="00EE5021">
        <w:t xml:space="preserve">Международные отношения во второй половине </w:t>
      </w:r>
      <w:r w:rsidRPr="00EE5021">
        <w:rPr>
          <w:lang w:val="en-US"/>
        </w:rPr>
        <w:t>XX</w:t>
      </w:r>
      <w:r w:rsidRPr="00EE5021">
        <w:t xml:space="preserve"> – начале </w:t>
      </w:r>
      <w:r w:rsidRPr="00EE5021">
        <w:rPr>
          <w:lang w:val="en-US"/>
        </w:rPr>
        <w:t>XXI</w:t>
      </w:r>
      <w:r w:rsidRPr="00EE5021">
        <w:t xml:space="preserve"> </w:t>
      </w:r>
      <w:proofErr w:type="gramStart"/>
      <w:r w:rsidRPr="00EE5021">
        <w:t>в</w:t>
      </w:r>
      <w:proofErr w:type="gramEnd"/>
      <w:r w:rsidRPr="00EE5021">
        <w:t xml:space="preserve">. </w:t>
      </w:r>
      <w:proofErr w:type="gramStart"/>
      <w:r w:rsidRPr="00EE5021">
        <w:t>Расстановка</w:t>
      </w:r>
      <w:proofErr w:type="gramEnd"/>
      <w:r w:rsidRPr="00EE5021">
        <w:t xml:space="preserve">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</w:t>
      </w:r>
    </w:p>
    <w:p w:rsidR="00B23A77" w:rsidRPr="00EE5021" w:rsidRDefault="00B23A77" w:rsidP="00EE5021">
      <w:pPr>
        <w:spacing w:line="276" w:lineRule="auto"/>
        <w:jc w:val="both"/>
      </w:pPr>
      <w:r w:rsidRPr="00EE5021">
        <w:t>Изменение ситуации в Европе и мире в конце 1980-х – начале 1990-х гг. Распад биполярной системы. ООН, ее роль в современном мире.</w:t>
      </w:r>
    </w:p>
    <w:p w:rsidR="00B23A77" w:rsidRPr="00EE5021" w:rsidRDefault="00B23A77" w:rsidP="00EE5021">
      <w:pPr>
        <w:spacing w:line="276" w:lineRule="auto"/>
        <w:jc w:val="both"/>
      </w:pPr>
      <w:r w:rsidRPr="00EE5021">
        <w:rPr>
          <w:b/>
        </w:rPr>
        <w:t xml:space="preserve">Обобщение (1 ч). </w:t>
      </w:r>
      <w:r w:rsidR="000D1A42" w:rsidRPr="00EE5021">
        <w:t xml:space="preserve">Основное содержание и противоречия современной эпохи. Глобальные проблемы человечества. Мировое сообщество в начале </w:t>
      </w:r>
      <w:r w:rsidR="000D1A42" w:rsidRPr="00EE5021">
        <w:rPr>
          <w:lang w:val="en-US"/>
        </w:rPr>
        <w:t>XXI</w:t>
      </w:r>
      <w:r w:rsidR="000D1A42" w:rsidRPr="00EE5021">
        <w:t xml:space="preserve"> века.</w:t>
      </w:r>
    </w:p>
    <w:p w:rsidR="000D1A42" w:rsidRPr="00EE5021" w:rsidRDefault="000D1A42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0D1A42" w:rsidRDefault="006C0C43" w:rsidP="00EE5021">
      <w:pPr>
        <w:spacing w:line="276" w:lineRule="auto"/>
        <w:jc w:val="center"/>
        <w:rPr>
          <w:b/>
          <w:i/>
          <w:sz w:val="28"/>
        </w:rPr>
      </w:pPr>
      <w:r w:rsidRPr="00EE5021">
        <w:rPr>
          <w:b/>
          <w:i/>
          <w:sz w:val="28"/>
        </w:rPr>
        <w:lastRenderedPageBreak/>
        <w:t xml:space="preserve">Требования к </w:t>
      </w:r>
      <w:r w:rsidR="00EE5021" w:rsidRPr="00EE5021">
        <w:rPr>
          <w:b/>
          <w:i/>
          <w:sz w:val="28"/>
        </w:rPr>
        <w:t xml:space="preserve">уровню </w:t>
      </w:r>
      <w:r w:rsidRPr="00EE5021">
        <w:rPr>
          <w:b/>
          <w:i/>
          <w:sz w:val="28"/>
        </w:rPr>
        <w:t>подготовк</w:t>
      </w:r>
      <w:r w:rsidR="00EE5021" w:rsidRPr="00EE5021">
        <w:rPr>
          <w:b/>
          <w:i/>
          <w:sz w:val="28"/>
        </w:rPr>
        <w:t>и  учащихся</w:t>
      </w:r>
    </w:p>
    <w:p w:rsidR="00EE5021" w:rsidRPr="00EE5021" w:rsidRDefault="00EE5021" w:rsidP="00EE5021">
      <w:pPr>
        <w:spacing w:line="276" w:lineRule="auto"/>
        <w:jc w:val="center"/>
        <w:rPr>
          <w:b/>
          <w:i/>
          <w:sz w:val="28"/>
        </w:rPr>
      </w:pPr>
    </w:p>
    <w:p w:rsidR="006C0C43" w:rsidRPr="00EE5021" w:rsidRDefault="006C0C43" w:rsidP="00EE5021">
      <w:pPr>
        <w:spacing w:line="276" w:lineRule="auto"/>
        <w:jc w:val="both"/>
        <w:rPr>
          <w:b/>
        </w:rPr>
      </w:pPr>
      <w:r w:rsidRPr="00EE5021">
        <w:rPr>
          <w:b/>
        </w:rPr>
        <w:t>Учащиеся должны овладеть следующими знаниями и умениями:</w:t>
      </w:r>
    </w:p>
    <w:p w:rsidR="006C0C43" w:rsidRPr="00EE5021" w:rsidRDefault="006C0C43" w:rsidP="00EE5021">
      <w:pPr>
        <w:pStyle w:val="a3"/>
        <w:spacing w:line="276" w:lineRule="auto"/>
        <w:ind w:left="284" w:hanging="284"/>
        <w:jc w:val="both"/>
      </w:pPr>
      <w:r w:rsidRPr="00EE5021">
        <w:t>- знать, называть хронологические рамки и периоды ключевых процессов, даты важнейших событий мировой истории;</w:t>
      </w:r>
    </w:p>
    <w:p w:rsidR="006C0C43" w:rsidRPr="00EE5021" w:rsidRDefault="006C0C43" w:rsidP="00EE5021">
      <w:pPr>
        <w:pStyle w:val="a3"/>
        <w:spacing w:line="276" w:lineRule="auto"/>
        <w:ind w:left="284" w:hanging="284"/>
        <w:jc w:val="both"/>
      </w:pPr>
      <w:r w:rsidRPr="00EE5021">
        <w:t>- устанавливать последовательность т синхронность событий.</w:t>
      </w:r>
    </w:p>
    <w:p w:rsidR="006C0C43" w:rsidRPr="00EE5021" w:rsidRDefault="006C0C43" w:rsidP="00EE5021">
      <w:pPr>
        <w:pStyle w:val="a3"/>
        <w:spacing w:line="276" w:lineRule="auto"/>
        <w:ind w:left="284" w:hanging="284"/>
        <w:jc w:val="both"/>
      </w:pPr>
      <w:r w:rsidRPr="00EE5021">
        <w:t>- знать, характеризовать место, обстоятельства, участников, результаты важнейших событий;</w:t>
      </w:r>
    </w:p>
    <w:p w:rsidR="006C0C43" w:rsidRPr="00EE5021" w:rsidRDefault="006C0C43" w:rsidP="00EE5021">
      <w:pPr>
        <w:pStyle w:val="a3"/>
        <w:spacing w:line="276" w:lineRule="auto"/>
        <w:ind w:left="284" w:hanging="284"/>
        <w:jc w:val="both"/>
      </w:pPr>
      <w:r w:rsidRPr="00EE5021">
        <w:t>- Группировать, классифицировать факты.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производить поиск необходимой информации в одном или нескольких источниках;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сравнивать данные разных источников, выявлять сходства и различия;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характеризовать условия и образ жизни, занятия людей в различные исторические периоды;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на основе текста и иллюстраций учебника составлять описание исторических объектов.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соотносить единичные и общие явления;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раскрывать смысл важнейших исторических понятий;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приводить оценки исторических событий и личностей;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использовать знания об истории и культуре народов для общения в поликультурной среде;</w:t>
      </w:r>
    </w:p>
    <w:p w:rsidR="007F4529" w:rsidRPr="00EE5021" w:rsidRDefault="007F4529" w:rsidP="00EE5021">
      <w:pPr>
        <w:pStyle w:val="a3"/>
        <w:spacing w:line="276" w:lineRule="auto"/>
        <w:ind w:left="284" w:hanging="284"/>
        <w:jc w:val="both"/>
      </w:pPr>
      <w:r w:rsidRPr="00EE5021">
        <w:t>- способствовать сохранению памятников истории и культуры.</w:t>
      </w:r>
    </w:p>
    <w:p w:rsidR="007F4529" w:rsidRPr="00EE5021" w:rsidRDefault="007F4529" w:rsidP="00EE5021">
      <w:pPr>
        <w:spacing w:line="276" w:lineRule="auto"/>
        <w:jc w:val="both"/>
      </w:pPr>
    </w:p>
    <w:p w:rsidR="004D3E4B" w:rsidRDefault="004D3E4B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</w:pPr>
    </w:p>
    <w:p w:rsidR="00EE5021" w:rsidRPr="00EE5021" w:rsidRDefault="00EE5021" w:rsidP="00EE5021">
      <w:pPr>
        <w:spacing w:line="276" w:lineRule="auto"/>
        <w:jc w:val="center"/>
        <w:rPr>
          <w:b/>
          <w:i/>
          <w:sz w:val="28"/>
        </w:rPr>
      </w:pPr>
      <w:r w:rsidRPr="00EE5021">
        <w:rPr>
          <w:b/>
          <w:i/>
          <w:sz w:val="28"/>
        </w:rPr>
        <w:lastRenderedPageBreak/>
        <w:t>Учебно-тематический план</w:t>
      </w:r>
    </w:p>
    <w:p w:rsidR="00EE5021" w:rsidRPr="00EE5021" w:rsidRDefault="00EE5021" w:rsidP="00EE5021">
      <w:pPr>
        <w:spacing w:line="276" w:lineRule="auto"/>
        <w:jc w:val="center"/>
        <w:rPr>
          <w:b/>
          <w:i/>
          <w:sz w:val="28"/>
        </w:rPr>
      </w:pPr>
    </w:p>
    <w:tbl>
      <w:tblPr>
        <w:tblW w:w="99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541"/>
        <w:gridCol w:w="567"/>
        <w:gridCol w:w="1701"/>
        <w:gridCol w:w="2419"/>
      </w:tblGrid>
      <w:tr w:rsidR="00340D34" w:rsidRPr="00EE5021" w:rsidTr="00C54EE7">
        <w:tc>
          <w:tcPr>
            <w:tcW w:w="704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EE5021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4541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EE5021">
              <w:rPr>
                <w:b/>
                <w:bCs/>
                <w:color w:val="000000"/>
              </w:rPr>
              <w:t xml:space="preserve">Тема учебного занятия </w:t>
            </w:r>
          </w:p>
        </w:tc>
        <w:tc>
          <w:tcPr>
            <w:tcW w:w="567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EE5021">
              <w:rPr>
                <w:b/>
                <w:bCs/>
                <w:color w:val="000000"/>
              </w:rPr>
              <w:t>К</w:t>
            </w:r>
            <w:r w:rsidR="00C54EE7" w:rsidRPr="00EE5021">
              <w:rPr>
                <w:b/>
                <w:bCs/>
                <w:color w:val="000000"/>
              </w:rPr>
              <w:t>-</w:t>
            </w:r>
            <w:r w:rsidRPr="00EE5021">
              <w:rPr>
                <w:b/>
                <w:bCs/>
                <w:color w:val="000000"/>
              </w:rPr>
              <w:t>во</w:t>
            </w:r>
            <w:proofErr w:type="spellEnd"/>
            <w:proofErr w:type="gramEnd"/>
            <w:r w:rsidRPr="00EE5021"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EE5021">
              <w:rPr>
                <w:b/>
                <w:bCs/>
                <w:color w:val="000000"/>
              </w:rPr>
              <w:t xml:space="preserve">Применение </w:t>
            </w:r>
          </w:p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EE5021">
              <w:rPr>
                <w:b/>
                <w:bCs/>
                <w:color w:val="000000"/>
              </w:rPr>
              <w:t>ИКТ</w:t>
            </w:r>
          </w:p>
        </w:tc>
        <w:tc>
          <w:tcPr>
            <w:tcW w:w="2419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EE5021">
              <w:rPr>
                <w:b/>
                <w:bCs/>
                <w:i/>
                <w:color w:val="000000"/>
              </w:rPr>
              <w:t>Формы контроля</w:t>
            </w:r>
            <w:r w:rsidRPr="00EE5021">
              <w:rPr>
                <w:b/>
                <w:bCs/>
                <w:color w:val="000000"/>
              </w:rPr>
              <w:t>/ домашнее задание</w:t>
            </w:r>
          </w:p>
        </w:tc>
      </w:tr>
      <w:tr w:rsidR="00340D34" w:rsidRPr="00EE5021" w:rsidTr="00C54EE7">
        <w:tc>
          <w:tcPr>
            <w:tcW w:w="704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4541" w:type="dxa"/>
          </w:tcPr>
          <w:p w:rsidR="002D4DF5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</w:pPr>
            <w:r w:rsidRPr="00EE5021">
              <w:t xml:space="preserve">Новейшее время в истории. </w:t>
            </w:r>
          </w:p>
          <w:p w:rsidR="00340D34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 xml:space="preserve">Мир в начале 20 </w:t>
            </w:r>
            <w:proofErr w:type="gramStart"/>
            <w:r w:rsidRPr="00EE5021">
              <w:t>в</w:t>
            </w:r>
            <w:proofErr w:type="gramEnd"/>
            <w:r w:rsidRPr="00EE5021">
              <w:t>.</w:t>
            </w:r>
          </w:p>
        </w:tc>
        <w:tc>
          <w:tcPr>
            <w:tcW w:w="567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340D34" w:rsidRPr="00EE5021" w:rsidRDefault="00EC7781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ИКТ, в/</w:t>
            </w:r>
            <w:proofErr w:type="spellStart"/>
            <w:r w:rsidRPr="00EE5021">
              <w:rPr>
                <w:b/>
                <w:bCs/>
              </w:rPr>
              <w:t>ф</w:t>
            </w:r>
            <w:proofErr w:type="spellEnd"/>
          </w:p>
        </w:tc>
        <w:tc>
          <w:tcPr>
            <w:tcW w:w="2419" w:type="dxa"/>
          </w:tcPr>
          <w:p w:rsidR="00340D34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1. опорный конспект.</w:t>
            </w:r>
          </w:p>
        </w:tc>
      </w:tr>
      <w:tr w:rsidR="00340D34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EE5021">
              <w:t xml:space="preserve">Страны Европы и США в н. 20 </w:t>
            </w:r>
            <w:proofErr w:type="gramStart"/>
            <w:r w:rsidRPr="00EE5021">
              <w:t>в</w:t>
            </w:r>
            <w:proofErr w:type="gramEnd"/>
            <w:r w:rsidRPr="00EE5021">
              <w:t>.</w:t>
            </w:r>
            <w:r w:rsidR="00FE0C0D" w:rsidRPr="00EE5021">
              <w:t xml:space="preserve"> </w:t>
            </w:r>
            <w:r w:rsidR="00FE0C0D" w:rsidRPr="00EE5021">
              <w:rPr>
                <w:b/>
                <w:i/>
              </w:rPr>
              <w:t>Практическая работа с документом.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2-3, документ.</w:t>
            </w:r>
          </w:p>
        </w:tc>
      </w:tr>
      <w:tr w:rsidR="00340D34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 xml:space="preserve">Социальные движения начала века. </w:t>
            </w:r>
            <w:r w:rsidRPr="00EE5021">
              <w:rPr>
                <w:b/>
                <w:i/>
              </w:rPr>
              <w:t>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340D34" w:rsidRPr="00EE5021" w:rsidRDefault="00340D34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2-3, термины, персоналии.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 xml:space="preserve">"Пробуждение Азии". </w:t>
            </w:r>
            <w:proofErr w:type="spellStart"/>
            <w:r w:rsidRPr="00EE5021">
              <w:rPr>
                <w:b/>
                <w:i/>
              </w:rPr>
              <w:t>Интерактив</w:t>
            </w:r>
            <w:proofErr w:type="spellEnd"/>
            <w:r w:rsidRPr="00EE5021">
              <w:rPr>
                <w:b/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4, термины, персоналии.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Первая мировая война.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EC7781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ИКТ, </w:t>
            </w:r>
            <w:proofErr w:type="gramStart"/>
            <w:r w:rsidRPr="00EE5021">
              <w:rPr>
                <w:b/>
                <w:bCs/>
              </w:rPr>
              <w:t>в</w:t>
            </w:r>
            <w:proofErr w:type="gramEnd"/>
            <w:r w:rsidRPr="00EE5021">
              <w:rPr>
                <w:b/>
                <w:bCs/>
              </w:rPr>
              <w:t>/</w:t>
            </w:r>
            <w:proofErr w:type="spellStart"/>
            <w:r w:rsidRPr="00EE5021">
              <w:rPr>
                <w:b/>
                <w:bCs/>
              </w:rPr>
              <w:t>ф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5. Хронологическая таблица.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Версальско-Вашингтонская система.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6. задания.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Международные отношения.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EC7781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proofErr w:type="gramStart"/>
            <w:r w:rsidRPr="00EE5021">
              <w:rPr>
                <w:b/>
                <w:bCs/>
              </w:rPr>
              <w:t>ИКТ (</w:t>
            </w:r>
            <w:proofErr w:type="spellStart"/>
            <w:r w:rsidRPr="00EE5021">
              <w:rPr>
                <w:b/>
                <w:bCs/>
              </w:rPr>
              <w:t>комп</w:t>
            </w:r>
            <w:proofErr w:type="spellEnd"/>
            <w:r w:rsidRPr="00EE5021">
              <w:rPr>
                <w:b/>
                <w:bCs/>
              </w:rPr>
              <w:t>.</w:t>
            </w:r>
            <w:proofErr w:type="gramEnd"/>
            <w:r w:rsidRPr="00EE5021">
              <w:rPr>
                <w:b/>
                <w:bCs/>
              </w:rPr>
              <w:t xml:space="preserve"> </w:t>
            </w:r>
            <w:proofErr w:type="gramStart"/>
            <w:r w:rsidRPr="00EE5021">
              <w:rPr>
                <w:b/>
                <w:bCs/>
              </w:rPr>
              <w:t>Тест)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7, вопросы с. 64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EE5021">
              <w:t>Зарождение фашизма и нацизма.</w:t>
            </w:r>
            <w:r w:rsidR="00FE0C0D" w:rsidRPr="00EE5021">
              <w:t xml:space="preserve"> </w:t>
            </w:r>
            <w:r w:rsidR="00FE0C0D" w:rsidRPr="00EE5021">
              <w:rPr>
                <w:b/>
                <w:i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8, сравнительная таблица.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Страны Европы и США в 1924 – 1939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EC7781" w:rsidRPr="00EE5021" w:rsidRDefault="00EC7781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9-10, презентации.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Страны Азии в 19</w:t>
            </w:r>
            <w:r w:rsidR="00FE0C0D" w:rsidRPr="00EE5021">
              <w:t>20-е</w:t>
            </w:r>
            <w:r w:rsidRPr="00EE5021">
              <w:t xml:space="preserve"> </w:t>
            </w:r>
            <w:r w:rsidR="00FE0C0D" w:rsidRPr="00EE5021">
              <w:t>–</w:t>
            </w:r>
            <w:r w:rsidRPr="00EE5021">
              <w:t xml:space="preserve"> 193</w:t>
            </w:r>
            <w:r w:rsidR="00FE0C0D" w:rsidRPr="00EE5021">
              <w:t>0-е</w:t>
            </w:r>
            <w:r w:rsidRPr="00EE5021">
              <w:t xml:space="preserve">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11, презентации.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D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</w:rPr>
            </w:pPr>
            <w:r w:rsidRPr="00EE5021">
              <w:t>Развитие мировой культуры в 20-30-е гг.</w:t>
            </w:r>
            <w:r w:rsidR="00FE0C0D" w:rsidRPr="00EE5021">
              <w:t xml:space="preserve"> </w:t>
            </w:r>
            <w:r w:rsidR="00FE0C0D" w:rsidRPr="00EE5021">
              <w:rPr>
                <w:b/>
                <w:i/>
              </w:rPr>
              <w:t>Мини-проект (практика)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12, таблица.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Международные отношения в 30-е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D4DF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параграф 13, задания с. 119.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D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</w:pPr>
            <w:r w:rsidRPr="00EE5021">
              <w:t>Причины и начало</w:t>
            </w:r>
            <w:proofErr w:type="gramStart"/>
            <w:r w:rsidRPr="00EE5021">
              <w:t xml:space="preserve"> В</w:t>
            </w:r>
            <w:proofErr w:type="gramEnd"/>
            <w:r w:rsidRPr="00EE5021">
              <w:t>торой мировой войны.</w:t>
            </w:r>
            <w:r w:rsidR="00FE0C0D" w:rsidRPr="00EE5021">
              <w:t xml:space="preserve"> </w:t>
            </w:r>
            <w:r w:rsidR="00FE0C0D" w:rsidRPr="00EE5021">
              <w:rPr>
                <w:b/>
                <w:i/>
              </w:rPr>
              <w:t>Практическая работа</w:t>
            </w:r>
            <w:r w:rsidR="00FE0C0D" w:rsidRPr="00EE5021">
              <w:t xml:space="preserve"> по составлению хронологической таблицы.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EC7781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ИКТ, </w:t>
            </w:r>
            <w:proofErr w:type="gramStart"/>
            <w:r w:rsidRPr="00EE5021">
              <w:rPr>
                <w:b/>
                <w:bCs/>
              </w:rPr>
              <w:t>в</w:t>
            </w:r>
            <w:proofErr w:type="gramEnd"/>
            <w:r w:rsidRPr="00EE5021">
              <w:rPr>
                <w:b/>
                <w:bCs/>
              </w:rPr>
              <w:t>/</w:t>
            </w:r>
            <w:proofErr w:type="spellStart"/>
            <w:r w:rsidRPr="00EE5021">
              <w:rPr>
                <w:b/>
                <w:bCs/>
              </w:rPr>
              <w:t>ф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E0C0D" w:rsidP="00EE5021">
            <w:pPr>
              <w:tabs>
                <w:tab w:val="left" w:pos="900"/>
              </w:tabs>
              <w:spacing w:line="276" w:lineRule="auto"/>
              <w:jc w:val="both"/>
              <w:rPr>
                <w:bCs/>
              </w:rPr>
            </w:pPr>
            <w:r w:rsidRPr="00EE5021">
              <w:rPr>
                <w:bCs/>
              </w:rPr>
              <w:t>Параграф 14</w:t>
            </w:r>
            <w:r w:rsidR="0030522F" w:rsidRPr="00EE5021">
              <w:rPr>
                <w:bCs/>
              </w:rPr>
              <w:t>-15</w:t>
            </w:r>
            <w:r w:rsidRPr="00EE5021">
              <w:rPr>
                <w:bCs/>
              </w:rPr>
              <w:t>, хронологическая таблица.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F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i/>
              </w:rPr>
            </w:pPr>
            <w:r w:rsidRPr="00EE5021">
              <w:t>На фронтах</w:t>
            </w:r>
            <w:proofErr w:type="gramStart"/>
            <w:r w:rsidRPr="00EE5021">
              <w:t xml:space="preserve"> В</w:t>
            </w:r>
            <w:proofErr w:type="gramEnd"/>
            <w:r w:rsidRPr="00EE5021">
              <w:t>торой мировой.</w:t>
            </w:r>
            <w:r w:rsidR="0030522F" w:rsidRPr="00EE5021">
              <w:t xml:space="preserve"> </w:t>
            </w:r>
            <w:r w:rsidR="0030522F" w:rsidRPr="00EE5021">
              <w:rPr>
                <w:b/>
                <w:i/>
              </w:rPr>
              <w:t>Работа с картой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EC7781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ИКТ, в/</w:t>
            </w:r>
            <w:proofErr w:type="spellStart"/>
            <w:r w:rsidRPr="00EE5021">
              <w:rPr>
                <w:b/>
                <w:bCs/>
              </w:rPr>
              <w:t>ф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14-15, контурная карта.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EE5021">
              <w:t>Итоги и последствия</w:t>
            </w:r>
            <w:proofErr w:type="gramStart"/>
            <w:r w:rsidRPr="00EE5021">
              <w:t xml:space="preserve"> В</w:t>
            </w:r>
            <w:proofErr w:type="gramEnd"/>
            <w:r w:rsidRPr="00EE5021">
              <w:t>торой мировой войны.</w:t>
            </w:r>
            <w:r w:rsidR="0030522F" w:rsidRPr="00EE5021">
              <w:t xml:space="preserve"> </w:t>
            </w:r>
            <w:r w:rsidR="0030522F" w:rsidRPr="00EE5021">
              <w:rPr>
                <w:b/>
                <w:i/>
              </w:rPr>
              <w:t xml:space="preserve">Семинарское занятие.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14-15, подготовка к тесту.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F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i/>
              </w:rPr>
            </w:pPr>
            <w:r w:rsidRPr="00EE5021">
              <w:t>Причины и начало "холодной войны"</w:t>
            </w:r>
            <w:r w:rsidR="0030522F" w:rsidRPr="00EE5021">
              <w:t xml:space="preserve">. </w:t>
            </w:r>
            <w:r w:rsidR="0030522F" w:rsidRPr="00EE5021">
              <w:rPr>
                <w:b/>
                <w:i/>
              </w:rPr>
              <w:t>Тест-контроль.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proofErr w:type="gramStart"/>
            <w:r w:rsidRPr="00EE5021">
              <w:rPr>
                <w:b/>
                <w:bCs/>
              </w:rPr>
              <w:t>ИКТ (</w:t>
            </w:r>
            <w:proofErr w:type="spellStart"/>
            <w:r w:rsidRPr="00EE5021">
              <w:rPr>
                <w:b/>
                <w:bCs/>
              </w:rPr>
              <w:t>комп</w:t>
            </w:r>
            <w:proofErr w:type="spellEnd"/>
            <w:r w:rsidRPr="00EE5021">
              <w:rPr>
                <w:b/>
                <w:bCs/>
              </w:rPr>
              <w:t>.</w:t>
            </w:r>
            <w:proofErr w:type="gramEnd"/>
            <w:r w:rsidRPr="00EE5021">
              <w:rPr>
                <w:b/>
                <w:bCs/>
              </w:rPr>
              <w:t xml:space="preserve"> </w:t>
            </w:r>
            <w:proofErr w:type="gramStart"/>
            <w:r w:rsidRPr="00EE5021">
              <w:rPr>
                <w:b/>
                <w:bCs/>
              </w:rPr>
              <w:t>Тест)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16, термины.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США второй половины 20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lastRenderedPageBreak/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lastRenderedPageBreak/>
              <w:t xml:space="preserve">Параграф 17, </w:t>
            </w:r>
            <w:r w:rsidRPr="00EE5021">
              <w:rPr>
                <w:bCs/>
              </w:rPr>
              <w:lastRenderedPageBreak/>
              <w:t xml:space="preserve">сообщения 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lastRenderedPageBreak/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Страны Западной Европы во второй половине 20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18, 19, сообщения.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Страны Центральной и Восточной Европы: в поисках своего пути.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20, 21, сообщения.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Страны Азии и Африки: освобождение и выбор путей развития.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22-23, сообщения.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t>Пути модернизации стран Латинской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30522F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24, сообщения</w:t>
            </w:r>
            <w:r w:rsidR="002022B8" w:rsidRPr="00EE5021">
              <w:rPr>
                <w:bCs/>
              </w:rPr>
              <w:t>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EE5021">
              <w:t>Культура второй половины 20 в.</w:t>
            </w:r>
            <w:r w:rsidR="002022B8" w:rsidRPr="00EE5021">
              <w:t xml:space="preserve"> </w:t>
            </w:r>
            <w:r w:rsidR="002022B8" w:rsidRPr="00EE5021">
              <w:rPr>
                <w:b/>
                <w:i/>
              </w:rPr>
              <w:t>Мини-проект.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C54EE7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 xml:space="preserve">ИКТ </w:t>
            </w:r>
            <w:r w:rsidRPr="00EE5021">
              <w:t>презентации.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022B8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 xml:space="preserve">Параграф 25, </w:t>
            </w:r>
            <w:r w:rsidRPr="00EE5021">
              <w:rPr>
                <w:b/>
                <w:bCs/>
                <w:i/>
              </w:rPr>
              <w:t>мини-проект.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EE5021">
              <w:t>Международные отношения в 1945- 2010 гг</w:t>
            </w:r>
            <w:r w:rsidR="002022B8" w:rsidRPr="00EE5021">
              <w:t xml:space="preserve">. </w:t>
            </w:r>
            <w:r w:rsidR="002022B8" w:rsidRPr="00EE5021">
              <w:rPr>
                <w:b/>
                <w:i/>
              </w:rPr>
              <w:t>Интерактивное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022B8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Cs/>
              </w:rPr>
              <w:t>Параграф 26, 27. Повторить термины, имена.</w:t>
            </w:r>
          </w:p>
        </w:tc>
      </w:tr>
      <w:tr w:rsidR="002750A2" w:rsidRPr="00EE5021" w:rsidTr="00C5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F91ECB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EE5021">
              <w:t>Государства мира в настоящее время.</w:t>
            </w:r>
            <w:r w:rsidR="002022B8" w:rsidRPr="00EE5021">
              <w:t xml:space="preserve"> </w:t>
            </w:r>
            <w:r w:rsidR="002022B8" w:rsidRPr="00EE5021">
              <w:rPr>
                <w:b/>
                <w:i/>
              </w:rPr>
              <w:t>Итоговое повторение. 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731CD5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r w:rsidRPr="00EE502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750A2" w:rsidRPr="00EE5021" w:rsidRDefault="00EC7781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  <w:proofErr w:type="gramStart"/>
            <w:r w:rsidRPr="00EE5021">
              <w:rPr>
                <w:b/>
                <w:bCs/>
              </w:rPr>
              <w:t>ИКТ (</w:t>
            </w:r>
            <w:proofErr w:type="spellStart"/>
            <w:r w:rsidRPr="00EE5021">
              <w:rPr>
                <w:b/>
                <w:bCs/>
              </w:rPr>
              <w:t>комп</w:t>
            </w:r>
            <w:proofErr w:type="spellEnd"/>
            <w:r w:rsidRPr="00EE5021">
              <w:rPr>
                <w:b/>
                <w:bCs/>
              </w:rPr>
              <w:t>.</w:t>
            </w:r>
            <w:proofErr w:type="gramEnd"/>
            <w:r w:rsidRPr="00EE5021">
              <w:rPr>
                <w:b/>
                <w:bCs/>
              </w:rPr>
              <w:t xml:space="preserve"> </w:t>
            </w:r>
            <w:proofErr w:type="gramStart"/>
            <w:r w:rsidRPr="00EE5021">
              <w:rPr>
                <w:b/>
                <w:bCs/>
              </w:rPr>
              <w:t>Тест)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A2" w:rsidRPr="00EE5021" w:rsidRDefault="002750A2" w:rsidP="00EE5021">
            <w:pPr>
              <w:tabs>
                <w:tab w:val="left" w:pos="900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4D3E4B" w:rsidRPr="00EE5021" w:rsidRDefault="004D3E4B" w:rsidP="00EE5021">
      <w:pPr>
        <w:spacing w:line="276" w:lineRule="auto"/>
        <w:jc w:val="both"/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EE5021" w:rsidRDefault="00EE5021" w:rsidP="00EE5021">
      <w:pPr>
        <w:spacing w:line="276" w:lineRule="auto"/>
        <w:jc w:val="both"/>
        <w:rPr>
          <w:b/>
        </w:rPr>
      </w:pPr>
    </w:p>
    <w:p w:rsidR="002750A2" w:rsidRDefault="00EE5021" w:rsidP="00EE5021">
      <w:pPr>
        <w:spacing w:line="276" w:lineRule="auto"/>
        <w:jc w:val="center"/>
        <w:rPr>
          <w:b/>
          <w:i/>
          <w:sz w:val="28"/>
        </w:rPr>
      </w:pPr>
      <w:r w:rsidRPr="00EE5021">
        <w:rPr>
          <w:b/>
          <w:i/>
          <w:sz w:val="28"/>
        </w:rPr>
        <w:lastRenderedPageBreak/>
        <w:t>Список литературы</w:t>
      </w:r>
    </w:p>
    <w:p w:rsidR="00EE5021" w:rsidRPr="00EE5021" w:rsidRDefault="00EE5021" w:rsidP="00EE5021">
      <w:pPr>
        <w:spacing w:line="276" w:lineRule="auto"/>
        <w:jc w:val="center"/>
        <w:rPr>
          <w:b/>
          <w:i/>
          <w:sz w:val="28"/>
        </w:rPr>
      </w:pPr>
    </w:p>
    <w:p w:rsidR="002750A2" w:rsidRPr="00EE5021" w:rsidRDefault="002750A2" w:rsidP="00EE5021">
      <w:pPr>
        <w:pStyle w:val="a3"/>
        <w:numPr>
          <w:ilvl w:val="0"/>
          <w:numId w:val="3"/>
        </w:numPr>
        <w:spacing w:line="276" w:lineRule="auto"/>
        <w:jc w:val="both"/>
      </w:pPr>
      <w:r w:rsidRPr="00EE5021">
        <w:t>Всемирная история: Энциклопедия. М. , 2003.</w:t>
      </w:r>
    </w:p>
    <w:p w:rsidR="002750A2" w:rsidRPr="00EE5021" w:rsidRDefault="002750A2" w:rsidP="00EE5021">
      <w:pPr>
        <w:pStyle w:val="a3"/>
        <w:numPr>
          <w:ilvl w:val="0"/>
          <w:numId w:val="3"/>
        </w:numPr>
        <w:spacing w:line="276" w:lineRule="auto"/>
        <w:jc w:val="both"/>
      </w:pPr>
      <w:r w:rsidRPr="00EE5021">
        <w:t>Всемирный биографический энциклопедический словарь. М. 2000.</w:t>
      </w:r>
    </w:p>
    <w:p w:rsidR="002750A2" w:rsidRPr="00EE5021" w:rsidRDefault="002750A2" w:rsidP="00EE5021">
      <w:pPr>
        <w:pStyle w:val="a3"/>
        <w:numPr>
          <w:ilvl w:val="0"/>
          <w:numId w:val="3"/>
        </w:numPr>
        <w:spacing w:line="276" w:lineRule="auto"/>
        <w:jc w:val="both"/>
      </w:pPr>
      <w:r w:rsidRPr="00EE5021">
        <w:t xml:space="preserve">История </w:t>
      </w:r>
      <w:r w:rsidRPr="00EE5021">
        <w:rPr>
          <w:lang w:val="en-US"/>
        </w:rPr>
        <w:t>XX</w:t>
      </w:r>
      <w:r w:rsidRPr="00EE5021">
        <w:t xml:space="preserve"> века: основные понятия. М. , 2004.</w:t>
      </w:r>
    </w:p>
    <w:p w:rsidR="002750A2" w:rsidRPr="00EE5021" w:rsidRDefault="002750A2" w:rsidP="00EE5021">
      <w:pPr>
        <w:pStyle w:val="a3"/>
        <w:numPr>
          <w:ilvl w:val="0"/>
          <w:numId w:val="3"/>
        </w:numPr>
        <w:spacing w:line="276" w:lineRule="auto"/>
        <w:jc w:val="both"/>
      </w:pPr>
      <w:proofErr w:type="spellStart"/>
      <w:r w:rsidRPr="00EE5021">
        <w:t>Кредер</w:t>
      </w:r>
      <w:proofErr w:type="spellEnd"/>
      <w:r w:rsidRPr="00EE5021">
        <w:t xml:space="preserve"> А.А. Словарь по новейшей истории. М., 1998.</w:t>
      </w:r>
    </w:p>
    <w:p w:rsidR="002750A2" w:rsidRPr="00EE5021" w:rsidRDefault="002750A2" w:rsidP="00EE5021">
      <w:pPr>
        <w:pStyle w:val="a3"/>
        <w:numPr>
          <w:ilvl w:val="0"/>
          <w:numId w:val="3"/>
        </w:numPr>
        <w:spacing w:line="276" w:lineRule="auto"/>
        <w:jc w:val="both"/>
      </w:pPr>
      <w:r w:rsidRPr="00EE5021">
        <w:t>Страны мира: Справочник. М. 2006.</w:t>
      </w:r>
    </w:p>
    <w:sectPr w:rsidR="002750A2" w:rsidRPr="00EE5021" w:rsidSect="00F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D45"/>
    <w:multiLevelType w:val="hybridMultilevel"/>
    <w:tmpl w:val="9B7A3ECA"/>
    <w:lvl w:ilvl="0" w:tplc="88FC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73637"/>
    <w:multiLevelType w:val="hybridMultilevel"/>
    <w:tmpl w:val="1B90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4B37"/>
    <w:multiLevelType w:val="hybridMultilevel"/>
    <w:tmpl w:val="2B9E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4C6"/>
    <w:multiLevelType w:val="hybridMultilevel"/>
    <w:tmpl w:val="983A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840DC"/>
    <w:rsid w:val="00091CDE"/>
    <w:rsid w:val="000D1A42"/>
    <w:rsid w:val="00164293"/>
    <w:rsid w:val="002022B8"/>
    <w:rsid w:val="002750A2"/>
    <w:rsid w:val="002B3ECD"/>
    <w:rsid w:val="002C7D0A"/>
    <w:rsid w:val="002D4DF5"/>
    <w:rsid w:val="0030522F"/>
    <w:rsid w:val="003237CE"/>
    <w:rsid w:val="00331694"/>
    <w:rsid w:val="00340D34"/>
    <w:rsid w:val="003C0C2A"/>
    <w:rsid w:val="003C638B"/>
    <w:rsid w:val="004D3E4B"/>
    <w:rsid w:val="005C2D1B"/>
    <w:rsid w:val="00676C2E"/>
    <w:rsid w:val="006C0C43"/>
    <w:rsid w:val="00731CD5"/>
    <w:rsid w:val="007551AA"/>
    <w:rsid w:val="007840DC"/>
    <w:rsid w:val="007F4529"/>
    <w:rsid w:val="00807CEB"/>
    <w:rsid w:val="00853031"/>
    <w:rsid w:val="00A5304F"/>
    <w:rsid w:val="00AA3030"/>
    <w:rsid w:val="00B23A77"/>
    <w:rsid w:val="00BD4AA0"/>
    <w:rsid w:val="00C54EE7"/>
    <w:rsid w:val="00E3471C"/>
    <w:rsid w:val="00EC4C95"/>
    <w:rsid w:val="00EC7781"/>
    <w:rsid w:val="00EE5021"/>
    <w:rsid w:val="00F91ECB"/>
    <w:rsid w:val="00FD1405"/>
    <w:rsid w:val="00FE0C0D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D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C2D1B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1B"/>
    <w:rPr>
      <w:b/>
      <w:sz w:val="28"/>
    </w:rPr>
  </w:style>
  <w:style w:type="character" w:customStyle="1" w:styleId="20">
    <w:name w:val="Заголовок 2 Знак"/>
    <w:basedOn w:val="a0"/>
    <w:link w:val="2"/>
    <w:rsid w:val="005C2D1B"/>
    <w:rPr>
      <w:sz w:val="24"/>
    </w:rPr>
  </w:style>
  <w:style w:type="paragraph" w:customStyle="1" w:styleId="zagtitul">
    <w:name w:val="zag_titul"/>
    <w:basedOn w:val="a"/>
    <w:rsid w:val="007840DC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C0C4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E50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5021"/>
    <w:rPr>
      <w:sz w:val="24"/>
      <w:szCs w:val="24"/>
    </w:rPr>
  </w:style>
  <w:style w:type="character" w:customStyle="1" w:styleId="FontStyle28">
    <w:name w:val="Font Style28"/>
    <w:rsid w:val="00EE502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F8B8-E7A2-4DD2-B432-FA9F05EB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zav</cp:lastModifiedBy>
  <cp:revision>13</cp:revision>
  <cp:lastPrinted>2014-01-25T06:57:00Z</cp:lastPrinted>
  <dcterms:created xsi:type="dcterms:W3CDTF">2013-12-19T18:18:00Z</dcterms:created>
  <dcterms:modified xsi:type="dcterms:W3CDTF">2014-01-25T06:57:00Z</dcterms:modified>
</cp:coreProperties>
</file>